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9EA72" w14:textId="77777777" w:rsidR="005043C1" w:rsidRPr="000C2EEE" w:rsidRDefault="005043C1" w:rsidP="005043C1">
      <w:pPr>
        <w:pStyle w:val="a3"/>
        <w:jc w:val="center"/>
        <w:rPr>
          <w:rFonts w:ascii="Times New Roman" w:hAnsi="Times New Roman" w:cs="Times New Roman"/>
          <w:b/>
          <w:bCs/>
          <w:sz w:val="20"/>
          <w:szCs w:val="20"/>
          <w:lang w:val="kk-KZ"/>
        </w:rPr>
      </w:pPr>
      <w:r w:rsidRPr="000C2EEE">
        <w:rPr>
          <w:rFonts w:ascii="Times New Roman" w:hAnsi="Times New Roman" w:cs="Times New Roman"/>
          <w:b/>
          <w:bCs/>
          <w:sz w:val="20"/>
          <w:szCs w:val="20"/>
          <w:lang w:val="kk-KZ"/>
        </w:rPr>
        <w:t xml:space="preserve">«Қазақстан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 өзгерістер мен толықтыру енгізу туралы» </w:t>
      </w:r>
    </w:p>
    <w:p w14:paraId="0153E2DF" w14:textId="77777777" w:rsidR="005043C1" w:rsidRDefault="005043C1" w:rsidP="005043C1">
      <w:pPr>
        <w:pStyle w:val="a3"/>
        <w:jc w:val="center"/>
        <w:rPr>
          <w:rFonts w:ascii="Times New Roman" w:hAnsi="Times New Roman" w:cs="Times New Roman"/>
          <w:b/>
          <w:bCs/>
          <w:sz w:val="20"/>
          <w:szCs w:val="20"/>
          <w:lang w:val="kk-KZ"/>
        </w:rPr>
      </w:pPr>
      <w:r w:rsidRPr="000C2EEE">
        <w:rPr>
          <w:rFonts w:ascii="Times New Roman" w:hAnsi="Times New Roman" w:cs="Times New Roman"/>
          <w:b/>
          <w:bCs/>
          <w:sz w:val="20"/>
          <w:szCs w:val="20"/>
          <w:lang w:val="kk-KZ"/>
        </w:rPr>
        <w:t>Қазақстан Республикасы Көлік министрінің бұйрығы жобасына</w:t>
      </w:r>
    </w:p>
    <w:p w14:paraId="0D408980" w14:textId="0521DD37" w:rsidR="00ED3A18" w:rsidRPr="004C6F1C" w:rsidRDefault="005043C1" w:rsidP="004C6F1C">
      <w:pPr>
        <w:pStyle w:val="a3"/>
        <w:jc w:val="center"/>
        <w:rPr>
          <w:rFonts w:ascii="Times New Roman" w:hAnsi="Times New Roman" w:cs="Times New Roman"/>
          <w:b/>
          <w:bCs/>
          <w:sz w:val="20"/>
          <w:szCs w:val="20"/>
          <w:lang w:val="en-US"/>
        </w:rPr>
      </w:pPr>
      <w:r w:rsidRPr="000C2EEE">
        <w:rPr>
          <w:rFonts w:ascii="Times New Roman" w:hAnsi="Times New Roman" w:cs="Times New Roman"/>
          <w:b/>
          <w:bCs/>
          <w:sz w:val="20"/>
          <w:szCs w:val="20"/>
          <w:lang w:val="kk-KZ"/>
        </w:rPr>
        <w:t xml:space="preserve"> САЛЫСТЫРМА КЕСТЕ</w:t>
      </w:r>
    </w:p>
    <w:p w14:paraId="6D162205" w14:textId="77777777" w:rsidR="00852917" w:rsidRPr="00545C5D" w:rsidRDefault="00E833C8" w:rsidP="00B1729B">
      <w:pPr>
        <w:pStyle w:val="a3"/>
        <w:ind w:left="-720" w:firstLine="720"/>
        <w:jc w:val="center"/>
        <w:rPr>
          <w:rFonts w:ascii="Times New Roman" w:hAnsi="Times New Roman" w:cs="Times New Roman"/>
          <w:b/>
          <w:bCs/>
          <w:sz w:val="24"/>
          <w:szCs w:val="24"/>
        </w:rPr>
      </w:pPr>
      <w:r w:rsidRPr="00545C5D">
        <w:rPr>
          <w:rFonts w:ascii="Times New Roman" w:hAnsi="Times New Roman" w:cs="Times New Roman"/>
          <w:b/>
          <w:bCs/>
          <w:sz w:val="24"/>
          <w:szCs w:val="24"/>
        </w:rPr>
        <w:t xml:space="preserve"> </w:t>
      </w:r>
    </w:p>
    <w:tbl>
      <w:tblPr>
        <w:tblW w:w="14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1602"/>
        <w:gridCol w:w="4818"/>
        <w:gridCol w:w="5579"/>
        <w:gridCol w:w="2050"/>
      </w:tblGrid>
      <w:tr w:rsidR="001203D7" w:rsidRPr="00545C5D" w14:paraId="2C4ED589" w14:textId="77777777" w:rsidTr="00FC0530">
        <w:trPr>
          <w:trHeight w:val="476"/>
          <w:jc w:val="center"/>
        </w:trPr>
        <w:tc>
          <w:tcPr>
            <w:tcW w:w="520" w:type="dxa"/>
          </w:tcPr>
          <w:p w14:paraId="052404F8" w14:textId="0A233C45" w:rsidR="001203D7" w:rsidRPr="00545C5D" w:rsidRDefault="001203D7" w:rsidP="001203D7">
            <w:pPr>
              <w:jc w:val="center"/>
              <w:rPr>
                <w:b/>
                <w:bCs/>
                <w:color w:val="000000"/>
                <w:lang w:eastAsia="en-US"/>
              </w:rPr>
            </w:pPr>
            <w:r w:rsidRPr="000C2EEE">
              <w:rPr>
                <w:b/>
                <w:sz w:val="20"/>
                <w:szCs w:val="20"/>
                <w:lang w:val="kk-KZ"/>
              </w:rPr>
              <w:t>Р/с</w:t>
            </w:r>
            <w:r w:rsidRPr="000C2EEE">
              <w:rPr>
                <w:b/>
                <w:sz w:val="20"/>
                <w:szCs w:val="20"/>
                <w:lang w:val="kk-KZ"/>
              </w:rPr>
              <w:br/>
              <w:t>№</w:t>
            </w:r>
          </w:p>
        </w:tc>
        <w:tc>
          <w:tcPr>
            <w:tcW w:w="1602" w:type="dxa"/>
          </w:tcPr>
          <w:p w14:paraId="04CBE71B" w14:textId="77777777" w:rsidR="001203D7" w:rsidRPr="000C2EEE" w:rsidRDefault="001203D7" w:rsidP="001203D7">
            <w:pPr>
              <w:ind w:left="-129" w:right="-169"/>
              <w:jc w:val="center"/>
              <w:rPr>
                <w:b/>
                <w:color w:val="000000"/>
                <w:spacing w:val="2"/>
                <w:sz w:val="20"/>
                <w:szCs w:val="20"/>
                <w:lang w:val="kk-KZ"/>
              </w:rPr>
            </w:pPr>
            <w:r w:rsidRPr="000C2EEE">
              <w:rPr>
                <w:b/>
                <w:color w:val="000000"/>
                <w:spacing w:val="2"/>
                <w:sz w:val="20"/>
                <w:szCs w:val="20"/>
                <w:lang w:val="kk-KZ"/>
              </w:rPr>
              <w:t xml:space="preserve">Құқықтың </w:t>
            </w:r>
          </w:p>
          <w:p w14:paraId="51DF47FA" w14:textId="1D6DA797" w:rsidR="001203D7" w:rsidRPr="00545C5D" w:rsidRDefault="001203D7" w:rsidP="001203D7">
            <w:pPr>
              <w:ind w:left="-80" w:right="-108"/>
              <w:jc w:val="center"/>
              <w:rPr>
                <w:b/>
                <w:bCs/>
                <w:color w:val="000000"/>
                <w:lang w:eastAsia="en-US"/>
              </w:rPr>
            </w:pPr>
            <w:r w:rsidRPr="000C2EEE">
              <w:rPr>
                <w:b/>
                <w:color w:val="000000"/>
                <w:spacing w:val="2"/>
                <w:sz w:val="20"/>
                <w:szCs w:val="20"/>
                <w:lang w:val="kk-KZ"/>
              </w:rPr>
              <w:t>актінің құрылымдық элементі</w:t>
            </w:r>
          </w:p>
        </w:tc>
        <w:tc>
          <w:tcPr>
            <w:tcW w:w="4818" w:type="dxa"/>
          </w:tcPr>
          <w:p w14:paraId="7DD93043" w14:textId="12C308DA" w:rsidR="001203D7" w:rsidRPr="00545C5D" w:rsidRDefault="001203D7" w:rsidP="001203D7">
            <w:pPr>
              <w:jc w:val="center"/>
              <w:rPr>
                <w:b/>
                <w:bCs/>
                <w:color w:val="000000"/>
                <w:lang w:eastAsia="en-US"/>
              </w:rPr>
            </w:pPr>
            <w:r w:rsidRPr="000C2EEE">
              <w:rPr>
                <w:b/>
                <w:color w:val="000000"/>
                <w:spacing w:val="2"/>
                <w:sz w:val="20"/>
                <w:szCs w:val="20"/>
                <w:lang w:val="kk-KZ"/>
              </w:rPr>
              <w:t>Қолданыстағы редакция</w:t>
            </w:r>
          </w:p>
        </w:tc>
        <w:tc>
          <w:tcPr>
            <w:tcW w:w="5579" w:type="dxa"/>
          </w:tcPr>
          <w:p w14:paraId="101D7081" w14:textId="5F374120" w:rsidR="001203D7" w:rsidRPr="00545C5D" w:rsidRDefault="001203D7" w:rsidP="001203D7">
            <w:pPr>
              <w:jc w:val="center"/>
              <w:rPr>
                <w:b/>
                <w:bCs/>
                <w:color w:val="000000"/>
                <w:lang w:eastAsia="en-US"/>
              </w:rPr>
            </w:pPr>
            <w:r w:rsidRPr="000C2EEE">
              <w:rPr>
                <w:b/>
                <w:color w:val="000000"/>
                <w:spacing w:val="2"/>
                <w:sz w:val="20"/>
                <w:szCs w:val="20"/>
                <w:lang w:val="kk-KZ"/>
              </w:rPr>
              <w:t>Ұсынылатын редакция</w:t>
            </w:r>
          </w:p>
        </w:tc>
        <w:tc>
          <w:tcPr>
            <w:tcW w:w="2050" w:type="dxa"/>
            <w:tcBorders>
              <w:bottom w:val="single" w:sz="4" w:space="0" w:color="auto"/>
            </w:tcBorders>
            <w:vAlign w:val="center"/>
          </w:tcPr>
          <w:p w14:paraId="65CA4FB9" w14:textId="77777777" w:rsidR="001203D7" w:rsidRPr="000C2EEE" w:rsidRDefault="001203D7" w:rsidP="001203D7">
            <w:pPr>
              <w:ind w:left="-126" w:right="-44"/>
              <w:jc w:val="center"/>
              <w:rPr>
                <w:b/>
                <w:sz w:val="20"/>
                <w:szCs w:val="20"/>
                <w:lang w:val="kk-KZ"/>
              </w:rPr>
            </w:pPr>
            <w:r w:rsidRPr="000C2EEE">
              <w:rPr>
                <w:b/>
                <w:sz w:val="20"/>
                <w:szCs w:val="20"/>
                <w:lang w:val="kk-KZ"/>
              </w:rPr>
              <w:t>Негіздеме:</w:t>
            </w:r>
            <w:r w:rsidRPr="000C2EEE">
              <w:rPr>
                <w:b/>
                <w:sz w:val="20"/>
                <w:szCs w:val="20"/>
                <w:lang w:val="kk-KZ"/>
              </w:rPr>
              <w:br/>
            </w:r>
            <w:bookmarkStart w:id="0" w:name="z652"/>
            <w:bookmarkEnd w:id="0"/>
            <w:r w:rsidRPr="000C2EEE">
              <w:rPr>
                <w:b/>
                <w:sz w:val="20"/>
                <w:szCs w:val="20"/>
                <w:lang w:val="kk-KZ"/>
              </w:rPr>
              <w:t>1) түзету мәні;</w:t>
            </w:r>
            <w:r w:rsidRPr="000C2EEE">
              <w:rPr>
                <w:b/>
                <w:sz w:val="20"/>
                <w:szCs w:val="20"/>
                <w:lang w:val="kk-KZ"/>
              </w:rPr>
              <w:br/>
            </w:r>
            <w:bookmarkStart w:id="1" w:name="z653"/>
            <w:bookmarkEnd w:id="1"/>
            <w:r w:rsidRPr="000C2EEE">
              <w:rPr>
                <w:b/>
                <w:sz w:val="20"/>
                <w:szCs w:val="20"/>
                <w:lang w:val="kk-KZ"/>
              </w:rPr>
              <w:t>2) әрбір енгізілетін түзетудің дәлелді негіздемесі;</w:t>
            </w:r>
            <w:r w:rsidRPr="000C2EEE">
              <w:rPr>
                <w:b/>
                <w:sz w:val="20"/>
                <w:szCs w:val="20"/>
                <w:lang w:val="kk-KZ"/>
              </w:rPr>
              <w:br/>
              <w:t xml:space="preserve">3) тапсырмалардың </w:t>
            </w:r>
          </w:p>
          <w:p w14:paraId="1D616A04" w14:textId="77777777" w:rsidR="001203D7" w:rsidRPr="000C2EEE" w:rsidRDefault="001203D7" w:rsidP="001203D7">
            <w:pPr>
              <w:ind w:left="-126" w:right="-44"/>
              <w:jc w:val="center"/>
              <w:rPr>
                <w:b/>
                <w:sz w:val="20"/>
                <w:szCs w:val="20"/>
                <w:lang w:val="kk-KZ"/>
              </w:rPr>
            </w:pPr>
            <w:r w:rsidRPr="000C2EEE">
              <w:rPr>
                <w:b/>
                <w:sz w:val="20"/>
                <w:szCs w:val="20"/>
                <w:lang w:val="kk-KZ"/>
              </w:rPr>
              <w:t xml:space="preserve">(болған кезде) </w:t>
            </w:r>
          </w:p>
          <w:p w14:paraId="5471C992" w14:textId="3D2CCDF5" w:rsidR="001203D7" w:rsidRPr="00545C5D" w:rsidRDefault="001203D7" w:rsidP="001203D7">
            <w:pPr>
              <w:jc w:val="center"/>
              <w:rPr>
                <w:b/>
                <w:bCs/>
                <w:lang w:eastAsia="en-US"/>
              </w:rPr>
            </w:pPr>
            <w:r w:rsidRPr="000C2EEE">
              <w:rPr>
                <w:b/>
                <w:sz w:val="20"/>
                <w:szCs w:val="20"/>
                <w:lang w:val="kk-KZ"/>
              </w:rPr>
              <w:t>нөмірі, күні.</w:t>
            </w:r>
          </w:p>
        </w:tc>
      </w:tr>
      <w:tr w:rsidR="001203D7" w:rsidRPr="00A63833" w14:paraId="5FED51B8" w14:textId="77777777" w:rsidTr="00FA6562">
        <w:trPr>
          <w:trHeight w:val="476"/>
          <w:jc w:val="center"/>
        </w:trPr>
        <w:tc>
          <w:tcPr>
            <w:tcW w:w="14569" w:type="dxa"/>
            <w:gridSpan w:val="5"/>
          </w:tcPr>
          <w:p w14:paraId="02CC60F9" w14:textId="77777777" w:rsidR="001203D7" w:rsidRPr="000C2EEE" w:rsidRDefault="001203D7" w:rsidP="001203D7">
            <w:pPr>
              <w:ind w:left="-126" w:right="-44"/>
              <w:jc w:val="center"/>
              <w:rPr>
                <w:b/>
                <w:sz w:val="20"/>
                <w:szCs w:val="20"/>
                <w:lang w:val="kk-KZ"/>
              </w:rPr>
            </w:pPr>
            <w:r w:rsidRPr="000C2EEE">
              <w:rPr>
                <w:b/>
                <w:sz w:val="20"/>
                <w:szCs w:val="20"/>
                <w:lang w:val="kk-KZ"/>
              </w:rPr>
              <w:t xml:space="preserve">«Автомобиль көлігімен мүгедектігі бар адамдарды тасымалдау жөнінде қызметтер көрсету қағидаларын бекіту туралы» </w:t>
            </w:r>
          </w:p>
          <w:p w14:paraId="62C75B29" w14:textId="75B0E19B" w:rsidR="001203D7" w:rsidRPr="001203D7" w:rsidRDefault="001203D7" w:rsidP="001203D7">
            <w:pPr>
              <w:ind w:left="-126" w:right="-44"/>
              <w:jc w:val="center"/>
              <w:rPr>
                <w:b/>
                <w:sz w:val="20"/>
                <w:szCs w:val="20"/>
                <w:lang w:val="kk-KZ"/>
              </w:rPr>
            </w:pPr>
            <w:r w:rsidRPr="000C2EEE">
              <w:rPr>
                <w:b/>
                <w:sz w:val="20"/>
                <w:szCs w:val="20"/>
                <w:lang w:val="kk-KZ"/>
              </w:rPr>
              <w:t>Қазақстан Республикасы Көлік және коммуникация министрінің міндетін атқарушының 2013 жылғы 1 қарашадағы № 859 бұйрығы</w:t>
            </w:r>
          </w:p>
          <w:p w14:paraId="63F598A1" w14:textId="03E62949" w:rsidR="001203D7" w:rsidRPr="00031F99" w:rsidRDefault="001203D7" w:rsidP="001203D7">
            <w:pPr>
              <w:ind w:right="-44"/>
              <w:rPr>
                <w:b/>
                <w:sz w:val="20"/>
                <w:szCs w:val="20"/>
                <w:lang w:val="kk-KZ"/>
              </w:rPr>
            </w:pPr>
          </w:p>
        </w:tc>
      </w:tr>
      <w:tr w:rsidR="001203D7" w:rsidRPr="00A63833" w14:paraId="08FFD2FB" w14:textId="77777777" w:rsidTr="00CE5E08">
        <w:trPr>
          <w:trHeight w:val="300"/>
          <w:jc w:val="center"/>
        </w:trPr>
        <w:tc>
          <w:tcPr>
            <w:tcW w:w="520" w:type="dxa"/>
          </w:tcPr>
          <w:p w14:paraId="579282EC" w14:textId="23B549CD" w:rsidR="001203D7" w:rsidRDefault="001203D7" w:rsidP="001203D7">
            <w:pPr>
              <w:jc w:val="center"/>
              <w:outlineLvl w:val="0"/>
              <w:rPr>
                <w:bCs/>
                <w:sz w:val="20"/>
                <w:szCs w:val="20"/>
              </w:rPr>
            </w:pPr>
            <w:r>
              <w:rPr>
                <w:bCs/>
                <w:sz w:val="20"/>
                <w:szCs w:val="20"/>
              </w:rPr>
              <w:t>1</w:t>
            </w:r>
          </w:p>
        </w:tc>
        <w:tc>
          <w:tcPr>
            <w:tcW w:w="1602" w:type="dxa"/>
            <w:tcBorders>
              <w:top w:val="single" w:sz="4" w:space="0" w:color="auto"/>
              <w:left w:val="single" w:sz="4" w:space="0" w:color="auto"/>
              <w:bottom w:val="single" w:sz="4" w:space="0" w:color="auto"/>
              <w:right w:val="single" w:sz="4" w:space="0" w:color="auto"/>
            </w:tcBorders>
          </w:tcPr>
          <w:p w14:paraId="0516916B" w14:textId="332761F3" w:rsidR="001203D7" w:rsidRPr="001203D7" w:rsidRDefault="001203D7" w:rsidP="001203D7">
            <w:pPr>
              <w:ind w:left="-174" w:right="-183"/>
              <w:jc w:val="center"/>
              <w:rPr>
                <w:sz w:val="20"/>
                <w:szCs w:val="20"/>
                <w:lang w:val="kk-KZ"/>
              </w:rPr>
            </w:pPr>
            <w:r>
              <w:rPr>
                <w:sz w:val="20"/>
                <w:szCs w:val="20"/>
                <w:lang w:val="kk-KZ"/>
              </w:rPr>
              <w:t>Көрсетілген бұйрықтың тақырыбы</w:t>
            </w:r>
          </w:p>
          <w:p w14:paraId="2AB56B22" w14:textId="08E57D26" w:rsidR="001203D7" w:rsidRDefault="001203D7" w:rsidP="001203D7">
            <w:pPr>
              <w:ind w:right="-183"/>
              <w:rPr>
                <w:bCs/>
                <w:color w:val="000000"/>
                <w:spacing w:val="2"/>
                <w:sz w:val="20"/>
                <w:szCs w:val="20"/>
              </w:rPr>
            </w:pPr>
          </w:p>
        </w:tc>
        <w:tc>
          <w:tcPr>
            <w:tcW w:w="4818" w:type="dxa"/>
            <w:tcBorders>
              <w:top w:val="single" w:sz="4" w:space="0" w:color="auto"/>
              <w:left w:val="single" w:sz="4" w:space="0" w:color="auto"/>
              <w:bottom w:val="single" w:sz="4" w:space="0" w:color="auto"/>
              <w:right w:val="single" w:sz="4" w:space="0" w:color="auto"/>
            </w:tcBorders>
            <w:vAlign w:val="center"/>
          </w:tcPr>
          <w:p w14:paraId="74759670" w14:textId="77777777" w:rsidR="001203D7" w:rsidRPr="001203D7" w:rsidRDefault="001203D7" w:rsidP="001203D7">
            <w:pPr>
              <w:ind w:right="-44"/>
              <w:rPr>
                <w:sz w:val="20"/>
                <w:szCs w:val="20"/>
                <w:lang w:val="kk-KZ"/>
              </w:rPr>
            </w:pPr>
            <w:r w:rsidRPr="001203D7">
              <w:rPr>
                <w:bCs/>
                <w:sz w:val="20"/>
                <w:szCs w:val="20"/>
                <w:lang w:val="kk-KZ"/>
              </w:rPr>
              <w:t>«Автомобиль көлігімен мүгедектігі бар адамдарды тасымалдау жөнінде қызметтер көрсету қағидаларын бекіту туралы»</w:t>
            </w:r>
            <w:r w:rsidRPr="001203D7">
              <w:rPr>
                <w:sz w:val="20"/>
                <w:szCs w:val="20"/>
                <w:lang w:val="kk-KZ"/>
              </w:rPr>
              <w:t xml:space="preserve"> </w:t>
            </w:r>
          </w:p>
          <w:p w14:paraId="0CDBB133" w14:textId="5E1933A2" w:rsidR="001203D7" w:rsidRPr="006B6C57" w:rsidRDefault="001203D7" w:rsidP="001203D7">
            <w:pPr>
              <w:rPr>
                <w:sz w:val="20"/>
                <w:szCs w:val="20"/>
                <w:lang w:val="kk-KZ"/>
              </w:rPr>
            </w:pPr>
          </w:p>
        </w:tc>
        <w:tc>
          <w:tcPr>
            <w:tcW w:w="5579" w:type="dxa"/>
            <w:tcBorders>
              <w:top w:val="single" w:sz="4" w:space="0" w:color="auto"/>
              <w:left w:val="single" w:sz="4" w:space="0" w:color="auto"/>
              <w:bottom w:val="single" w:sz="4" w:space="0" w:color="auto"/>
              <w:right w:val="single" w:sz="4" w:space="0" w:color="auto"/>
            </w:tcBorders>
          </w:tcPr>
          <w:p w14:paraId="0474FBBC" w14:textId="6F43C68C" w:rsidR="001203D7" w:rsidRPr="001203D7" w:rsidRDefault="001203D7" w:rsidP="001203D7">
            <w:pPr>
              <w:ind w:left="-126" w:right="-44"/>
              <w:jc w:val="center"/>
              <w:rPr>
                <w:b/>
                <w:bCs/>
                <w:sz w:val="20"/>
                <w:szCs w:val="20"/>
                <w:lang w:val="kk-KZ"/>
              </w:rPr>
            </w:pPr>
            <w:r w:rsidRPr="001203D7">
              <w:rPr>
                <w:bCs/>
                <w:sz w:val="20"/>
                <w:szCs w:val="20"/>
                <w:lang w:val="kk-KZ"/>
              </w:rPr>
              <w:t xml:space="preserve">«Автомобиль көлігімен </w:t>
            </w:r>
            <w:r w:rsidR="00AB7624" w:rsidRPr="001203D7">
              <w:rPr>
                <w:b/>
                <w:bCs/>
                <w:sz w:val="20"/>
                <w:szCs w:val="20"/>
                <w:lang w:val="kk-KZ"/>
              </w:rPr>
              <w:t>(инватакси)</w:t>
            </w:r>
            <w:r w:rsidR="00AB7624">
              <w:rPr>
                <w:b/>
                <w:bCs/>
                <w:sz w:val="20"/>
                <w:szCs w:val="20"/>
                <w:lang w:val="kk-KZ"/>
              </w:rPr>
              <w:t xml:space="preserve"> </w:t>
            </w:r>
            <w:r w:rsidRPr="001203D7">
              <w:rPr>
                <w:bCs/>
                <w:sz w:val="20"/>
                <w:szCs w:val="20"/>
                <w:lang w:val="kk-KZ"/>
              </w:rPr>
              <w:t>мүгедектігі бар адамдарды тасымалдау жөнінде қызметтер көрсету қағидаларын бекіту туралы»</w:t>
            </w:r>
            <w:r w:rsidRPr="001203D7">
              <w:rPr>
                <w:sz w:val="20"/>
                <w:szCs w:val="20"/>
                <w:lang w:val="kk-KZ"/>
              </w:rPr>
              <w:t xml:space="preserve"> </w:t>
            </w:r>
          </w:p>
          <w:p w14:paraId="6329ADB1" w14:textId="5D008A2C" w:rsidR="001203D7" w:rsidRPr="001203D7" w:rsidRDefault="001203D7" w:rsidP="001203D7">
            <w:pPr>
              <w:rPr>
                <w:sz w:val="20"/>
                <w:szCs w:val="20"/>
                <w:lang w:val="kk-KZ"/>
              </w:rPr>
            </w:pPr>
          </w:p>
        </w:tc>
        <w:tc>
          <w:tcPr>
            <w:tcW w:w="2050" w:type="dxa"/>
            <w:vMerge w:val="restart"/>
            <w:tcBorders>
              <w:top w:val="single" w:sz="4" w:space="0" w:color="auto"/>
              <w:left w:val="single" w:sz="4" w:space="0" w:color="auto"/>
              <w:right w:val="single" w:sz="4" w:space="0" w:color="auto"/>
            </w:tcBorders>
          </w:tcPr>
          <w:p w14:paraId="113DF228" w14:textId="1461DE25" w:rsidR="001203D7" w:rsidRPr="001203D7" w:rsidRDefault="001203D7" w:rsidP="001203D7">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w:t>
            </w:r>
            <w:r w:rsidRPr="001203D7">
              <w:rPr>
                <w:bCs/>
                <w:sz w:val="20"/>
                <w:szCs w:val="20"/>
                <w:lang w:val="kk-KZ"/>
              </w:rPr>
              <w:t>.</w:t>
            </w:r>
          </w:p>
          <w:p w14:paraId="50F95A08" w14:textId="0993FF5F" w:rsidR="001203D7" w:rsidRPr="001203D7" w:rsidRDefault="001203D7" w:rsidP="001203D7">
            <w:pPr>
              <w:jc w:val="both"/>
              <w:rPr>
                <w:bCs/>
                <w:sz w:val="20"/>
                <w:szCs w:val="20"/>
                <w:lang w:val="kk-KZ"/>
              </w:rPr>
            </w:pPr>
          </w:p>
        </w:tc>
      </w:tr>
      <w:tr w:rsidR="001203D7" w:rsidRPr="00A63833" w14:paraId="7B2255C2" w14:textId="77777777" w:rsidTr="00AB7624">
        <w:trPr>
          <w:trHeight w:val="300"/>
          <w:jc w:val="center"/>
        </w:trPr>
        <w:tc>
          <w:tcPr>
            <w:tcW w:w="520" w:type="dxa"/>
            <w:tcBorders>
              <w:bottom w:val="single" w:sz="4" w:space="0" w:color="auto"/>
            </w:tcBorders>
          </w:tcPr>
          <w:p w14:paraId="72B26A75" w14:textId="7CDD125D" w:rsidR="001203D7" w:rsidRDefault="001203D7" w:rsidP="001203D7">
            <w:pPr>
              <w:jc w:val="center"/>
              <w:outlineLvl w:val="0"/>
              <w:rPr>
                <w:bCs/>
                <w:sz w:val="20"/>
                <w:szCs w:val="20"/>
              </w:rPr>
            </w:pPr>
            <w:r>
              <w:rPr>
                <w:sz w:val="20"/>
                <w:szCs w:val="20"/>
              </w:rPr>
              <w:t>2</w:t>
            </w:r>
          </w:p>
        </w:tc>
        <w:tc>
          <w:tcPr>
            <w:tcW w:w="1602" w:type="dxa"/>
            <w:tcBorders>
              <w:top w:val="single" w:sz="4" w:space="0" w:color="auto"/>
              <w:left w:val="single" w:sz="4" w:space="0" w:color="auto"/>
              <w:bottom w:val="single" w:sz="4" w:space="0" w:color="auto"/>
              <w:right w:val="single" w:sz="4" w:space="0" w:color="auto"/>
            </w:tcBorders>
          </w:tcPr>
          <w:p w14:paraId="7000489B" w14:textId="1AC8A3B0" w:rsidR="001203D7" w:rsidRPr="001203D7" w:rsidRDefault="001203D7" w:rsidP="001203D7">
            <w:pPr>
              <w:ind w:left="-174" w:right="-183"/>
              <w:jc w:val="center"/>
              <w:rPr>
                <w:sz w:val="20"/>
                <w:szCs w:val="20"/>
                <w:lang w:val="kk-KZ"/>
              </w:rPr>
            </w:pPr>
            <w:r>
              <w:rPr>
                <w:sz w:val="20"/>
                <w:szCs w:val="20"/>
                <w:lang w:val="kk-KZ"/>
              </w:rPr>
              <w:t>Көрсетілген бұйрықтың</w:t>
            </w:r>
            <w:r>
              <w:rPr>
                <w:sz w:val="20"/>
                <w:szCs w:val="20"/>
                <w:lang w:val="kk-KZ"/>
              </w:rPr>
              <w:br/>
              <w:t xml:space="preserve"> 1-тармағы</w:t>
            </w:r>
          </w:p>
          <w:p w14:paraId="41AAEE75" w14:textId="7618F4C9" w:rsidR="001203D7" w:rsidRPr="006B6C57" w:rsidRDefault="001203D7" w:rsidP="00AB7624">
            <w:pPr>
              <w:ind w:right="-183"/>
              <w:rPr>
                <w:sz w:val="20"/>
                <w:szCs w:val="20"/>
              </w:rPr>
            </w:pPr>
          </w:p>
        </w:tc>
        <w:tc>
          <w:tcPr>
            <w:tcW w:w="4818" w:type="dxa"/>
            <w:tcBorders>
              <w:top w:val="single" w:sz="4" w:space="0" w:color="auto"/>
              <w:left w:val="single" w:sz="4" w:space="0" w:color="auto"/>
              <w:bottom w:val="single" w:sz="4" w:space="0" w:color="auto"/>
              <w:right w:val="single" w:sz="4" w:space="0" w:color="auto"/>
            </w:tcBorders>
            <w:vAlign w:val="center"/>
          </w:tcPr>
          <w:p w14:paraId="36AD3A9D" w14:textId="3673C65F" w:rsidR="001203D7" w:rsidRDefault="00AB7624" w:rsidP="001203D7">
            <w:pPr>
              <w:jc w:val="both"/>
              <w:rPr>
                <w:sz w:val="20"/>
                <w:szCs w:val="20"/>
                <w:lang w:val="kk-KZ"/>
              </w:rPr>
            </w:pPr>
            <w:r w:rsidRPr="00AB7624">
              <w:rPr>
                <w:sz w:val="20"/>
                <w:szCs w:val="20"/>
              </w:rPr>
              <w:t>1. Қоса беріліп отырған Автомобиль көлігімен мүгедектігі бар адамдарды тасымалдау жөнінде қызметтер көрсету </w:t>
            </w:r>
            <w:hyperlink r:id="rId7" w:anchor="z11" w:history="1">
              <w:r w:rsidRPr="00AB7624">
                <w:rPr>
                  <w:rStyle w:val="aa"/>
                  <w:color w:val="auto"/>
                  <w:sz w:val="20"/>
                  <w:szCs w:val="20"/>
                  <w:u w:val="none"/>
                </w:rPr>
                <w:t>қағидалары</w:t>
              </w:r>
            </w:hyperlink>
            <w:r w:rsidRPr="00AB7624">
              <w:rPr>
                <w:sz w:val="20"/>
                <w:szCs w:val="20"/>
              </w:rPr>
              <w:t> бекітілсін.</w:t>
            </w:r>
          </w:p>
          <w:p w14:paraId="558AE455" w14:textId="128DEE06" w:rsidR="00AB7624" w:rsidRDefault="00AB7624" w:rsidP="00AB7624">
            <w:pPr>
              <w:jc w:val="both"/>
              <w:rPr>
                <w:sz w:val="20"/>
                <w:szCs w:val="20"/>
                <w:lang w:val="kk-KZ"/>
              </w:rPr>
            </w:pPr>
          </w:p>
        </w:tc>
        <w:tc>
          <w:tcPr>
            <w:tcW w:w="5579" w:type="dxa"/>
            <w:tcBorders>
              <w:top w:val="single" w:sz="4" w:space="0" w:color="auto"/>
              <w:left w:val="single" w:sz="4" w:space="0" w:color="auto"/>
              <w:bottom w:val="single" w:sz="4" w:space="0" w:color="auto"/>
              <w:right w:val="single" w:sz="4" w:space="0" w:color="auto"/>
            </w:tcBorders>
          </w:tcPr>
          <w:p w14:paraId="69AF03B4" w14:textId="74550040" w:rsidR="00AB7624" w:rsidRDefault="00AB7624" w:rsidP="00AB7624">
            <w:pPr>
              <w:jc w:val="both"/>
              <w:rPr>
                <w:sz w:val="20"/>
                <w:szCs w:val="20"/>
                <w:lang w:val="kk-KZ"/>
              </w:rPr>
            </w:pPr>
            <w:r w:rsidRPr="00AB7624">
              <w:rPr>
                <w:sz w:val="20"/>
                <w:szCs w:val="20"/>
                <w:lang w:val="kk-KZ"/>
              </w:rPr>
              <w:t xml:space="preserve">1. Қоса беріліп отырған Автомобиль көлігімен </w:t>
            </w:r>
            <w:r w:rsidRPr="00AB7624">
              <w:rPr>
                <w:b/>
                <w:bCs/>
                <w:sz w:val="20"/>
                <w:szCs w:val="20"/>
                <w:lang w:val="kk-KZ"/>
              </w:rPr>
              <w:t>(инватакси)</w:t>
            </w:r>
            <w:r>
              <w:rPr>
                <w:sz w:val="20"/>
                <w:szCs w:val="20"/>
                <w:lang w:val="kk-KZ"/>
              </w:rPr>
              <w:t xml:space="preserve"> </w:t>
            </w:r>
            <w:r w:rsidRPr="00AB7624">
              <w:rPr>
                <w:sz w:val="20"/>
                <w:szCs w:val="20"/>
                <w:lang w:val="kk-KZ"/>
              </w:rPr>
              <w:t>мүгедектігі бар адамдарды тасымалдау жөнінде қызметтер көрсету </w:t>
            </w:r>
            <w:hyperlink r:id="rId8" w:anchor="z11" w:history="1">
              <w:r w:rsidRPr="00AB7624">
                <w:rPr>
                  <w:rStyle w:val="aa"/>
                  <w:color w:val="auto"/>
                  <w:sz w:val="20"/>
                  <w:szCs w:val="20"/>
                  <w:u w:val="none"/>
                  <w:lang w:val="kk-KZ"/>
                </w:rPr>
                <w:t>қағидалары</w:t>
              </w:r>
            </w:hyperlink>
            <w:r w:rsidRPr="00AB7624">
              <w:rPr>
                <w:sz w:val="20"/>
                <w:szCs w:val="20"/>
                <w:lang w:val="kk-KZ"/>
              </w:rPr>
              <w:t> бекітілсін.</w:t>
            </w:r>
          </w:p>
          <w:p w14:paraId="4C6664F3" w14:textId="7BF77B0D" w:rsidR="001203D7" w:rsidRPr="00AB7624" w:rsidRDefault="001203D7" w:rsidP="001203D7">
            <w:pPr>
              <w:jc w:val="both"/>
              <w:rPr>
                <w:sz w:val="20"/>
                <w:szCs w:val="20"/>
                <w:lang w:val="kk-KZ"/>
              </w:rPr>
            </w:pPr>
          </w:p>
        </w:tc>
        <w:tc>
          <w:tcPr>
            <w:tcW w:w="2050" w:type="dxa"/>
            <w:vMerge/>
            <w:tcBorders>
              <w:left w:val="single" w:sz="4" w:space="0" w:color="auto"/>
              <w:bottom w:val="single" w:sz="4" w:space="0" w:color="auto"/>
              <w:right w:val="single" w:sz="4" w:space="0" w:color="auto"/>
            </w:tcBorders>
          </w:tcPr>
          <w:p w14:paraId="0F3B907A" w14:textId="77777777" w:rsidR="001203D7" w:rsidRPr="00AB7624" w:rsidRDefault="001203D7" w:rsidP="001203D7">
            <w:pPr>
              <w:jc w:val="both"/>
              <w:rPr>
                <w:bCs/>
                <w:sz w:val="20"/>
                <w:szCs w:val="20"/>
                <w:lang w:val="kk-KZ"/>
              </w:rPr>
            </w:pPr>
          </w:p>
        </w:tc>
      </w:tr>
      <w:tr w:rsidR="001203D7" w:rsidRPr="00A63833" w14:paraId="03D9EFCF" w14:textId="77777777" w:rsidTr="00AB7624">
        <w:trPr>
          <w:trHeight w:val="300"/>
          <w:jc w:val="center"/>
        </w:trPr>
        <w:tc>
          <w:tcPr>
            <w:tcW w:w="520" w:type="dxa"/>
            <w:tcBorders>
              <w:top w:val="single" w:sz="4" w:space="0" w:color="auto"/>
              <w:left w:val="single" w:sz="4" w:space="0" w:color="auto"/>
              <w:bottom w:val="single" w:sz="4" w:space="0" w:color="auto"/>
              <w:right w:val="single" w:sz="4" w:space="0" w:color="auto"/>
            </w:tcBorders>
          </w:tcPr>
          <w:p w14:paraId="73A23A41" w14:textId="48167245" w:rsidR="001203D7" w:rsidRDefault="001203D7" w:rsidP="001203D7">
            <w:pPr>
              <w:jc w:val="center"/>
              <w:outlineLvl w:val="0"/>
              <w:rPr>
                <w:bCs/>
                <w:sz w:val="20"/>
                <w:szCs w:val="20"/>
              </w:rPr>
            </w:pPr>
            <w:r>
              <w:rPr>
                <w:bCs/>
                <w:sz w:val="20"/>
                <w:szCs w:val="20"/>
                <w:lang w:val="kk-KZ"/>
              </w:rPr>
              <w:t>3</w:t>
            </w:r>
          </w:p>
        </w:tc>
        <w:tc>
          <w:tcPr>
            <w:tcW w:w="1602" w:type="dxa"/>
            <w:tcBorders>
              <w:top w:val="single" w:sz="4" w:space="0" w:color="auto"/>
              <w:left w:val="single" w:sz="4" w:space="0" w:color="auto"/>
              <w:bottom w:val="single" w:sz="4" w:space="0" w:color="auto"/>
              <w:right w:val="single" w:sz="4" w:space="0" w:color="auto"/>
            </w:tcBorders>
          </w:tcPr>
          <w:p w14:paraId="65D4D1DC" w14:textId="77777777" w:rsidR="00AB7624" w:rsidRDefault="00AB7624" w:rsidP="001203D7">
            <w:pPr>
              <w:ind w:left="-174" w:right="-183"/>
              <w:jc w:val="center"/>
              <w:rPr>
                <w:bCs/>
                <w:color w:val="000000"/>
                <w:spacing w:val="2"/>
                <w:sz w:val="20"/>
                <w:szCs w:val="20"/>
                <w:lang w:val="kk-KZ"/>
              </w:rPr>
            </w:pPr>
            <w:r>
              <w:rPr>
                <w:bCs/>
                <w:color w:val="000000"/>
                <w:spacing w:val="2"/>
                <w:sz w:val="20"/>
                <w:szCs w:val="20"/>
                <w:lang w:val="kk-KZ"/>
              </w:rPr>
              <w:t>Осы Қағидалар</w:t>
            </w:r>
          </w:p>
          <w:p w14:paraId="77585676" w14:textId="6F6A8DF5" w:rsidR="00AB7624" w:rsidRPr="00AB7624" w:rsidRDefault="00AB7624" w:rsidP="001203D7">
            <w:pPr>
              <w:ind w:left="-174" w:right="-183"/>
              <w:jc w:val="center"/>
              <w:rPr>
                <w:bCs/>
                <w:color w:val="000000"/>
                <w:spacing w:val="2"/>
                <w:sz w:val="20"/>
                <w:szCs w:val="20"/>
                <w:lang w:val="kk-KZ"/>
              </w:rPr>
            </w:pPr>
            <w:r>
              <w:rPr>
                <w:bCs/>
                <w:color w:val="000000"/>
                <w:spacing w:val="2"/>
                <w:sz w:val="20"/>
                <w:szCs w:val="20"/>
                <w:lang w:val="kk-KZ"/>
              </w:rPr>
              <w:t>дың тақырыбы</w:t>
            </w:r>
          </w:p>
          <w:p w14:paraId="1A0E3198" w14:textId="77777777" w:rsidR="00AB7624" w:rsidRDefault="00AB7624" w:rsidP="001203D7">
            <w:pPr>
              <w:ind w:left="-174" w:right="-183"/>
              <w:jc w:val="center"/>
              <w:rPr>
                <w:bCs/>
                <w:color w:val="000000"/>
                <w:spacing w:val="2"/>
                <w:sz w:val="20"/>
                <w:szCs w:val="20"/>
                <w:lang w:val="kk-KZ"/>
              </w:rPr>
            </w:pPr>
          </w:p>
          <w:p w14:paraId="3CC8432F" w14:textId="77777777" w:rsidR="00AB7624" w:rsidRDefault="00AB7624" w:rsidP="001203D7">
            <w:pPr>
              <w:ind w:left="-174" w:right="-183"/>
              <w:jc w:val="center"/>
              <w:rPr>
                <w:bCs/>
                <w:color w:val="000000"/>
                <w:spacing w:val="2"/>
                <w:sz w:val="20"/>
                <w:szCs w:val="20"/>
                <w:lang w:val="kk-KZ"/>
              </w:rPr>
            </w:pPr>
          </w:p>
          <w:p w14:paraId="76AD1DE4" w14:textId="77777777" w:rsidR="00AB7624" w:rsidRDefault="00AB7624" w:rsidP="001203D7">
            <w:pPr>
              <w:ind w:left="-174" w:right="-183"/>
              <w:jc w:val="center"/>
              <w:rPr>
                <w:bCs/>
                <w:color w:val="000000"/>
                <w:spacing w:val="2"/>
                <w:sz w:val="20"/>
                <w:szCs w:val="20"/>
                <w:lang w:val="kk-KZ"/>
              </w:rPr>
            </w:pPr>
          </w:p>
          <w:p w14:paraId="314A08AF" w14:textId="69C64760" w:rsidR="001203D7" w:rsidRDefault="001203D7" w:rsidP="001203D7">
            <w:pPr>
              <w:ind w:left="-174" w:right="-183"/>
              <w:jc w:val="center"/>
              <w:rPr>
                <w:bCs/>
                <w:color w:val="000000"/>
                <w:spacing w:val="2"/>
                <w:sz w:val="20"/>
                <w:szCs w:val="20"/>
                <w:lang w:val="kk-KZ"/>
              </w:rPr>
            </w:pPr>
            <w:r>
              <w:rPr>
                <w:bCs/>
                <w:color w:val="000000"/>
                <w:spacing w:val="2"/>
                <w:sz w:val="20"/>
                <w:szCs w:val="20"/>
                <w:lang w:val="kk-KZ"/>
              </w:rPr>
              <w:t xml:space="preserve">Заголовок настоящих </w:t>
            </w:r>
          </w:p>
          <w:p w14:paraId="31A1BDC2" w14:textId="521601A5" w:rsidR="001203D7" w:rsidRPr="006B6C57" w:rsidRDefault="001203D7" w:rsidP="001203D7">
            <w:pPr>
              <w:ind w:left="-174" w:right="-183"/>
              <w:jc w:val="center"/>
              <w:rPr>
                <w:bCs/>
                <w:color w:val="000000"/>
                <w:spacing w:val="2"/>
                <w:sz w:val="20"/>
                <w:szCs w:val="20"/>
                <w:lang w:val="kk-KZ"/>
              </w:rPr>
            </w:pPr>
            <w:r>
              <w:rPr>
                <w:bCs/>
                <w:color w:val="000000"/>
                <w:spacing w:val="2"/>
                <w:sz w:val="20"/>
                <w:szCs w:val="20"/>
                <w:lang w:val="kk-KZ"/>
              </w:rPr>
              <w:t>Правил</w:t>
            </w:r>
          </w:p>
        </w:tc>
        <w:tc>
          <w:tcPr>
            <w:tcW w:w="4818" w:type="dxa"/>
            <w:tcBorders>
              <w:top w:val="single" w:sz="4" w:space="0" w:color="auto"/>
              <w:left w:val="single" w:sz="4" w:space="0" w:color="auto"/>
              <w:bottom w:val="single" w:sz="4" w:space="0" w:color="auto"/>
              <w:right w:val="single" w:sz="4" w:space="0" w:color="auto"/>
            </w:tcBorders>
            <w:vAlign w:val="center"/>
          </w:tcPr>
          <w:p w14:paraId="3A8E9304" w14:textId="0859D847" w:rsidR="00AB7624" w:rsidRPr="00AB7624" w:rsidRDefault="00AB7624" w:rsidP="00AB7624">
            <w:pPr>
              <w:ind w:left="1735"/>
              <w:jc w:val="center"/>
              <w:rPr>
                <w:sz w:val="20"/>
                <w:szCs w:val="20"/>
                <w:lang w:val="kk-KZ"/>
              </w:rPr>
            </w:pPr>
            <w:r w:rsidRPr="00AB7624">
              <w:rPr>
                <w:sz w:val="20"/>
                <w:szCs w:val="20"/>
                <w:lang w:val="kk-KZ"/>
              </w:rPr>
              <w:t>Қазақстан Республикасы</w:t>
            </w:r>
            <w:r w:rsidRPr="00AB7624">
              <w:rPr>
                <w:sz w:val="20"/>
                <w:szCs w:val="20"/>
                <w:lang w:val="kk-KZ"/>
              </w:rPr>
              <w:br/>
              <w:t>Көлік және коммуникация</w:t>
            </w:r>
            <w:r w:rsidRPr="00AB7624">
              <w:rPr>
                <w:sz w:val="20"/>
                <w:szCs w:val="20"/>
                <w:lang w:val="kk-KZ"/>
              </w:rPr>
              <w:br/>
              <w:t>министрінің міндетін</w:t>
            </w:r>
            <w:r w:rsidRPr="00AB7624">
              <w:rPr>
                <w:sz w:val="20"/>
                <w:szCs w:val="20"/>
                <w:lang w:val="kk-KZ"/>
              </w:rPr>
              <w:br/>
              <w:t>атқарушының</w:t>
            </w:r>
            <w:r w:rsidRPr="00AB7624">
              <w:rPr>
                <w:sz w:val="20"/>
                <w:szCs w:val="20"/>
                <w:lang w:val="kk-KZ"/>
              </w:rPr>
              <w:br/>
              <w:t>2013 жылғы 1 қарашадағы</w:t>
            </w:r>
            <w:r w:rsidRPr="00AB7624">
              <w:rPr>
                <w:sz w:val="20"/>
                <w:szCs w:val="20"/>
                <w:lang w:val="kk-KZ"/>
              </w:rPr>
              <w:br/>
              <w:t>№ 859 бұйрығымен</w:t>
            </w:r>
            <w:r w:rsidRPr="00AB7624">
              <w:rPr>
                <w:sz w:val="20"/>
                <w:szCs w:val="20"/>
                <w:lang w:val="kk-KZ"/>
              </w:rPr>
              <w:br/>
              <w:t>бекітілді</w:t>
            </w:r>
          </w:p>
          <w:p w14:paraId="7059765C" w14:textId="77777777" w:rsidR="00AB7624" w:rsidRDefault="00AB7624" w:rsidP="00AB7624">
            <w:pPr>
              <w:rPr>
                <w:sz w:val="20"/>
                <w:szCs w:val="20"/>
                <w:lang w:val="kk-KZ"/>
              </w:rPr>
            </w:pPr>
          </w:p>
          <w:p w14:paraId="36378328" w14:textId="1A700393" w:rsidR="00AB7624" w:rsidRDefault="00AB7624" w:rsidP="00AB7624">
            <w:pPr>
              <w:rPr>
                <w:sz w:val="20"/>
                <w:szCs w:val="20"/>
                <w:lang w:val="kk-KZ"/>
              </w:rPr>
            </w:pPr>
            <w:r w:rsidRPr="00AB7624">
              <w:rPr>
                <w:sz w:val="20"/>
                <w:szCs w:val="20"/>
                <w:lang w:val="kk-KZ"/>
              </w:rPr>
              <w:t>Автомобиль көлігімен мүгедектігі бар адамдарды тасымалдау жөнінде қызметтер көрсету қағидалары</w:t>
            </w:r>
          </w:p>
          <w:p w14:paraId="24F995EB" w14:textId="42989A39" w:rsidR="001203D7" w:rsidRPr="00AB7624" w:rsidRDefault="001203D7" w:rsidP="00AB7624">
            <w:pPr>
              <w:rPr>
                <w:sz w:val="20"/>
                <w:szCs w:val="20"/>
                <w:lang w:val="kk-KZ"/>
              </w:rPr>
            </w:pPr>
          </w:p>
        </w:tc>
        <w:tc>
          <w:tcPr>
            <w:tcW w:w="5579" w:type="dxa"/>
            <w:tcBorders>
              <w:top w:val="single" w:sz="4" w:space="0" w:color="auto"/>
              <w:left w:val="single" w:sz="4" w:space="0" w:color="auto"/>
              <w:bottom w:val="single" w:sz="4" w:space="0" w:color="auto"/>
              <w:right w:val="single" w:sz="4" w:space="0" w:color="auto"/>
            </w:tcBorders>
          </w:tcPr>
          <w:p w14:paraId="78088D1D" w14:textId="77777777" w:rsidR="00AB7624" w:rsidRPr="00AB7624" w:rsidRDefault="00AB7624" w:rsidP="00225D47">
            <w:pPr>
              <w:ind w:left="2450"/>
              <w:jc w:val="center"/>
              <w:rPr>
                <w:sz w:val="20"/>
                <w:szCs w:val="20"/>
                <w:lang w:val="kk-KZ"/>
              </w:rPr>
            </w:pPr>
            <w:r w:rsidRPr="00AB7624">
              <w:rPr>
                <w:sz w:val="20"/>
                <w:szCs w:val="20"/>
                <w:lang w:val="kk-KZ"/>
              </w:rPr>
              <w:t>Қазақстан Республикасы</w:t>
            </w:r>
            <w:r w:rsidRPr="00AB7624">
              <w:rPr>
                <w:sz w:val="20"/>
                <w:szCs w:val="20"/>
                <w:lang w:val="kk-KZ"/>
              </w:rPr>
              <w:br/>
              <w:t>Көлік және коммуникация</w:t>
            </w:r>
            <w:r w:rsidRPr="00AB7624">
              <w:rPr>
                <w:sz w:val="20"/>
                <w:szCs w:val="20"/>
                <w:lang w:val="kk-KZ"/>
              </w:rPr>
              <w:br/>
              <w:t>министрінің міндетін</w:t>
            </w:r>
            <w:r w:rsidRPr="00AB7624">
              <w:rPr>
                <w:sz w:val="20"/>
                <w:szCs w:val="20"/>
                <w:lang w:val="kk-KZ"/>
              </w:rPr>
              <w:br/>
              <w:t>атқарушының</w:t>
            </w:r>
            <w:r w:rsidRPr="00AB7624">
              <w:rPr>
                <w:sz w:val="20"/>
                <w:szCs w:val="20"/>
                <w:lang w:val="kk-KZ"/>
              </w:rPr>
              <w:br/>
              <w:t>2013 жылғы 1 қарашадағы</w:t>
            </w:r>
            <w:r w:rsidRPr="00AB7624">
              <w:rPr>
                <w:sz w:val="20"/>
                <w:szCs w:val="20"/>
                <w:lang w:val="kk-KZ"/>
              </w:rPr>
              <w:br/>
              <w:t>№ 859 бұйрығымен</w:t>
            </w:r>
            <w:r w:rsidRPr="00AB7624">
              <w:rPr>
                <w:sz w:val="20"/>
                <w:szCs w:val="20"/>
                <w:lang w:val="kk-KZ"/>
              </w:rPr>
              <w:br/>
              <w:t>бекітілді</w:t>
            </w:r>
          </w:p>
          <w:p w14:paraId="160EC886" w14:textId="77777777" w:rsidR="00AB7624" w:rsidRPr="00AB7624" w:rsidRDefault="00AB7624" w:rsidP="001203D7">
            <w:pPr>
              <w:ind w:left="2732" w:right="-196"/>
              <w:jc w:val="center"/>
              <w:rPr>
                <w:sz w:val="20"/>
                <w:szCs w:val="20"/>
                <w:lang w:val="kk-KZ"/>
              </w:rPr>
            </w:pPr>
          </w:p>
          <w:p w14:paraId="7557EFAA" w14:textId="079D1B34" w:rsidR="00AB7624" w:rsidRPr="00AB7624" w:rsidRDefault="00AB7624" w:rsidP="00225D47">
            <w:pPr>
              <w:ind w:left="40" w:right="-196"/>
              <w:jc w:val="center"/>
              <w:rPr>
                <w:sz w:val="20"/>
                <w:szCs w:val="20"/>
                <w:lang w:val="kk-KZ"/>
              </w:rPr>
            </w:pPr>
            <w:r w:rsidRPr="00AB7624">
              <w:rPr>
                <w:sz w:val="20"/>
                <w:szCs w:val="20"/>
                <w:lang w:val="kk-KZ"/>
              </w:rPr>
              <w:t xml:space="preserve">Автомобиль көлігімен </w:t>
            </w:r>
            <w:r w:rsidR="00225D47" w:rsidRPr="00225D47">
              <w:rPr>
                <w:b/>
                <w:bCs/>
                <w:sz w:val="20"/>
                <w:szCs w:val="20"/>
                <w:lang w:val="kk-KZ"/>
              </w:rPr>
              <w:t>(инватакси)</w:t>
            </w:r>
            <w:r w:rsidR="00225D47">
              <w:rPr>
                <w:b/>
                <w:bCs/>
                <w:sz w:val="20"/>
                <w:szCs w:val="20"/>
                <w:lang w:val="kk-KZ"/>
              </w:rPr>
              <w:t xml:space="preserve"> </w:t>
            </w:r>
            <w:r w:rsidRPr="00AB7624">
              <w:rPr>
                <w:sz w:val="20"/>
                <w:szCs w:val="20"/>
                <w:lang w:val="kk-KZ"/>
              </w:rPr>
              <w:t>мүгедектігі бар адамдарды тасымалдау жөнінде қызметтер көрсету қағидалары</w:t>
            </w:r>
          </w:p>
          <w:p w14:paraId="15F91511" w14:textId="31293C22" w:rsidR="001203D7" w:rsidRPr="00031F99" w:rsidRDefault="001203D7" w:rsidP="00225D47">
            <w:pPr>
              <w:rPr>
                <w:sz w:val="20"/>
                <w:szCs w:val="20"/>
                <w:lang w:val="kk-KZ"/>
              </w:rPr>
            </w:pPr>
            <w:r w:rsidRPr="00031F99">
              <w:rPr>
                <w:sz w:val="20"/>
                <w:szCs w:val="20"/>
                <w:lang w:val="kk-KZ"/>
              </w:rPr>
              <w:t xml:space="preserve"> </w:t>
            </w:r>
          </w:p>
        </w:tc>
        <w:tc>
          <w:tcPr>
            <w:tcW w:w="2050" w:type="dxa"/>
            <w:tcBorders>
              <w:top w:val="single" w:sz="4" w:space="0" w:color="auto"/>
              <w:left w:val="single" w:sz="4" w:space="0" w:color="auto"/>
              <w:bottom w:val="single" w:sz="4" w:space="0" w:color="auto"/>
              <w:right w:val="single" w:sz="4" w:space="0" w:color="auto"/>
            </w:tcBorders>
          </w:tcPr>
          <w:p w14:paraId="7B3711E0" w14:textId="77777777" w:rsidR="00225D47" w:rsidRPr="001203D7" w:rsidRDefault="00225D47" w:rsidP="00225D47">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w:t>
            </w:r>
            <w:r w:rsidRPr="001203D7">
              <w:rPr>
                <w:bCs/>
                <w:sz w:val="20"/>
                <w:szCs w:val="20"/>
                <w:lang w:val="kk-KZ"/>
              </w:rPr>
              <w:t>.</w:t>
            </w:r>
          </w:p>
          <w:p w14:paraId="0FA9E59A" w14:textId="0AB5BEF5" w:rsidR="001203D7" w:rsidRPr="00225D47" w:rsidRDefault="001203D7" w:rsidP="001203D7">
            <w:pPr>
              <w:jc w:val="both"/>
              <w:rPr>
                <w:bCs/>
                <w:sz w:val="20"/>
                <w:szCs w:val="20"/>
                <w:lang w:val="kk-KZ"/>
              </w:rPr>
            </w:pPr>
          </w:p>
        </w:tc>
      </w:tr>
      <w:tr w:rsidR="001203D7" w:rsidRPr="00A63833" w14:paraId="3EA6E976" w14:textId="77777777" w:rsidTr="00AB7624">
        <w:trPr>
          <w:trHeight w:val="300"/>
          <w:jc w:val="center"/>
        </w:trPr>
        <w:tc>
          <w:tcPr>
            <w:tcW w:w="520" w:type="dxa"/>
            <w:tcBorders>
              <w:top w:val="single" w:sz="4" w:space="0" w:color="auto"/>
            </w:tcBorders>
          </w:tcPr>
          <w:p w14:paraId="28D2BE85" w14:textId="202A9DE8" w:rsidR="001203D7" w:rsidRDefault="001203D7" w:rsidP="001203D7">
            <w:pPr>
              <w:jc w:val="center"/>
              <w:outlineLvl w:val="0"/>
              <w:rPr>
                <w:bCs/>
                <w:sz w:val="20"/>
                <w:szCs w:val="20"/>
              </w:rPr>
            </w:pPr>
            <w:r>
              <w:rPr>
                <w:sz w:val="20"/>
                <w:szCs w:val="20"/>
                <w:lang w:val="kk-KZ"/>
              </w:rPr>
              <w:t>4</w:t>
            </w:r>
          </w:p>
        </w:tc>
        <w:tc>
          <w:tcPr>
            <w:tcW w:w="1602" w:type="dxa"/>
            <w:tcBorders>
              <w:top w:val="single" w:sz="4" w:space="0" w:color="auto"/>
              <w:left w:val="single" w:sz="4" w:space="0" w:color="auto"/>
              <w:bottom w:val="single" w:sz="4" w:space="0" w:color="auto"/>
              <w:right w:val="single" w:sz="4" w:space="0" w:color="auto"/>
            </w:tcBorders>
          </w:tcPr>
          <w:p w14:paraId="1C0C661D" w14:textId="71B2AE16" w:rsidR="00225D47" w:rsidRDefault="00225D47" w:rsidP="008D67E2">
            <w:pPr>
              <w:ind w:right="-183"/>
              <w:jc w:val="center"/>
              <w:rPr>
                <w:bCs/>
                <w:color w:val="000000"/>
                <w:spacing w:val="2"/>
                <w:sz w:val="20"/>
                <w:szCs w:val="20"/>
                <w:lang w:val="kk-KZ"/>
              </w:rPr>
            </w:pPr>
            <w:r>
              <w:rPr>
                <w:bCs/>
                <w:color w:val="000000"/>
                <w:spacing w:val="2"/>
                <w:sz w:val="20"/>
                <w:szCs w:val="20"/>
                <w:lang w:val="kk-KZ"/>
              </w:rPr>
              <w:t>1-тармақ</w:t>
            </w:r>
          </w:p>
          <w:p w14:paraId="37E3C05F" w14:textId="4CD36655" w:rsidR="001203D7" w:rsidRPr="008D67E2" w:rsidRDefault="001203D7" w:rsidP="008D67E2">
            <w:pPr>
              <w:ind w:right="-183"/>
              <w:rPr>
                <w:bCs/>
                <w:sz w:val="20"/>
                <w:szCs w:val="20"/>
                <w:lang w:val="en-US"/>
              </w:rPr>
            </w:pPr>
          </w:p>
        </w:tc>
        <w:tc>
          <w:tcPr>
            <w:tcW w:w="4818" w:type="dxa"/>
            <w:tcBorders>
              <w:top w:val="single" w:sz="4" w:space="0" w:color="auto"/>
              <w:left w:val="single" w:sz="4" w:space="0" w:color="auto"/>
              <w:bottom w:val="single" w:sz="4" w:space="0" w:color="auto"/>
              <w:right w:val="single" w:sz="4" w:space="0" w:color="auto"/>
            </w:tcBorders>
            <w:vAlign w:val="center"/>
          </w:tcPr>
          <w:p w14:paraId="1315086B" w14:textId="0D6C84D2" w:rsidR="00225D47" w:rsidRPr="008D67E2" w:rsidRDefault="00225D47" w:rsidP="001203D7">
            <w:pPr>
              <w:jc w:val="both"/>
              <w:rPr>
                <w:sz w:val="20"/>
                <w:szCs w:val="20"/>
                <w:lang w:val="en-US"/>
              </w:rPr>
            </w:pPr>
            <w:r w:rsidRPr="008D67E2">
              <w:rPr>
                <w:sz w:val="20"/>
                <w:szCs w:val="20"/>
                <w:lang w:val="en-US"/>
              </w:rPr>
              <w:t xml:space="preserve">1. </w:t>
            </w:r>
            <w:r w:rsidRPr="00225D47">
              <w:rPr>
                <w:sz w:val="20"/>
                <w:szCs w:val="20"/>
              </w:rPr>
              <w:t>Осы</w:t>
            </w:r>
            <w:r w:rsidRPr="008D67E2">
              <w:rPr>
                <w:sz w:val="20"/>
                <w:szCs w:val="20"/>
                <w:lang w:val="en-US"/>
              </w:rPr>
              <w:t xml:space="preserve"> </w:t>
            </w:r>
            <w:r w:rsidRPr="00225D47">
              <w:rPr>
                <w:sz w:val="20"/>
                <w:szCs w:val="20"/>
              </w:rPr>
              <w:t>Автомобиль</w:t>
            </w:r>
            <w:r w:rsidRPr="008D67E2">
              <w:rPr>
                <w:sz w:val="20"/>
                <w:szCs w:val="20"/>
                <w:lang w:val="en-US"/>
              </w:rPr>
              <w:t xml:space="preserve"> </w:t>
            </w:r>
            <w:r w:rsidRPr="00225D47">
              <w:rPr>
                <w:sz w:val="20"/>
                <w:szCs w:val="20"/>
              </w:rPr>
              <w:t>көлігімен</w:t>
            </w:r>
            <w:r w:rsidRPr="008D67E2">
              <w:rPr>
                <w:sz w:val="20"/>
                <w:szCs w:val="20"/>
                <w:lang w:val="en-US"/>
              </w:rPr>
              <w:t xml:space="preserve"> </w:t>
            </w:r>
            <w:r w:rsidRPr="00225D47">
              <w:rPr>
                <w:sz w:val="20"/>
                <w:szCs w:val="20"/>
              </w:rPr>
              <w:t>мүгедектігі</w:t>
            </w:r>
            <w:r w:rsidRPr="008D67E2">
              <w:rPr>
                <w:sz w:val="20"/>
                <w:szCs w:val="20"/>
                <w:lang w:val="en-US"/>
              </w:rPr>
              <w:t xml:space="preserve"> </w:t>
            </w:r>
            <w:r w:rsidRPr="00225D47">
              <w:rPr>
                <w:sz w:val="20"/>
                <w:szCs w:val="20"/>
              </w:rPr>
              <w:t>бар</w:t>
            </w:r>
            <w:r w:rsidRPr="008D67E2">
              <w:rPr>
                <w:sz w:val="20"/>
                <w:szCs w:val="20"/>
                <w:lang w:val="en-US"/>
              </w:rPr>
              <w:t xml:space="preserve"> </w:t>
            </w:r>
            <w:r w:rsidRPr="00225D47">
              <w:rPr>
                <w:sz w:val="20"/>
                <w:szCs w:val="20"/>
              </w:rPr>
              <w:t>адамдарды</w:t>
            </w:r>
            <w:r w:rsidRPr="008D67E2">
              <w:rPr>
                <w:sz w:val="20"/>
                <w:szCs w:val="20"/>
                <w:lang w:val="en-US"/>
              </w:rPr>
              <w:t xml:space="preserve"> </w:t>
            </w:r>
            <w:r w:rsidRPr="00225D47">
              <w:rPr>
                <w:sz w:val="20"/>
                <w:szCs w:val="20"/>
              </w:rPr>
              <w:t>тасымалдау</w:t>
            </w:r>
            <w:r w:rsidRPr="008D67E2">
              <w:rPr>
                <w:sz w:val="20"/>
                <w:szCs w:val="20"/>
                <w:lang w:val="en-US"/>
              </w:rPr>
              <w:t xml:space="preserve"> </w:t>
            </w:r>
            <w:r w:rsidRPr="00225D47">
              <w:rPr>
                <w:sz w:val="20"/>
                <w:szCs w:val="20"/>
              </w:rPr>
              <w:t>жөнінде</w:t>
            </w:r>
            <w:r w:rsidRPr="008D67E2">
              <w:rPr>
                <w:sz w:val="20"/>
                <w:szCs w:val="20"/>
                <w:lang w:val="en-US"/>
              </w:rPr>
              <w:t xml:space="preserve"> </w:t>
            </w:r>
            <w:r w:rsidRPr="00225D47">
              <w:rPr>
                <w:sz w:val="20"/>
                <w:szCs w:val="20"/>
              </w:rPr>
              <w:t>қызметтер</w:t>
            </w:r>
            <w:r w:rsidRPr="008D67E2">
              <w:rPr>
                <w:sz w:val="20"/>
                <w:szCs w:val="20"/>
                <w:lang w:val="en-US"/>
              </w:rPr>
              <w:t xml:space="preserve"> </w:t>
            </w:r>
            <w:r w:rsidRPr="00225D47">
              <w:rPr>
                <w:sz w:val="20"/>
                <w:szCs w:val="20"/>
              </w:rPr>
              <w:t>көрсету</w:t>
            </w:r>
            <w:r w:rsidRPr="008D67E2">
              <w:rPr>
                <w:sz w:val="20"/>
                <w:szCs w:val="20"/>
                <w:lang w:val="en-US"/>
              </w:rPr>
              <w:t xml:space="preserve"> </w:t>
            </w:r>
            <w:r w:rsidRPr="00225D47">
              <w:rPr>
                <w:sz w:val="20"/>
                <w:szCs w:val="20"/>
              </w:rPr>
              <w:t>қағидалары</w:t>
            </w:r>
            <w:r w:rsidRPr="008D67E2">
              <w:rPr>
                <w:sz w:val="20"/>
                <w:szCs w:val="20"/>
                <w:lang w:val="en-US"/>
              </w:rPr>
              <w:t xml:space="preserve"> (</w:t>
            </w:r>
            <w:r w:rsidRPr="00225D47">
              <w:rPr>
                <w:sz w:val="20"/>
                <w:szCs w:val="20"/>
              </w:rPr>
              <w:t>бұдан</w:t>
            </w:r>
            <w:r w:rsidRPr="008D67E2">
              <w:rPr>
                <w:sz w:val="20"/>
                <w:szCs w:val="20"/>
                <w:lang w:val="en-US"/>
              </w:rPr>
              <w:t xml:space="preserve"> </w:t>
            </w:r>
            <w:r w:rsidRPr="00225D47">
              <w:rPr>
                <w:sz w:val="20"/>
                <w:szCs w:val="20"/>
              </w:rPr>
              <w:t>әрі</w:t>
            </w:r>
            <w:r w:rsidRPr="008D67E2">
              <w:rPr>
                <w:sz w:val="20"/>
                <w:szCs w:val="20"/>
                <w:lang w:val="en-US"/>
              </w:rPr>
              <w:t xml:space="preserve"> – </w:t>
            </w:r>
            <w:r w:rsidRPr="00225D47">
              <w:rPr>
                <w:sz w:val="20"/>
                <w:szCs w:val="20"/>
              </w:rPr>
              <w:t>Қағидалар</w:t>
            </w:r>
            <w:r w:rsidRPr="008D67E2">
              <w:rPr>
                <w:sz w:val="20"/>
                <w:szCs w:val="20"/>
                <w:lang w:val="en-US"/>
              </w:rPr>
              <w:t>) «</w:t>
            </w:r>
            <w:r w:rsidRPr="00225D47">
              <w:rPr>
                <w:sz w:val="20"/>
                <w:szCs w:val="20"/>
              </w:rPr>
              <w:t>Автомобиль</w:t>
            </w:r>
            <w:r w:rsidRPr="008D67E2">
              <w:rPr>
                <w:sz w:val="20"/>
                <w:szCs w:val="20"/>
                <w:lang w:val="en-US"/>
              </w:rPr>
              <w:t xml:space="preserve"> </w:t>
            </w:r>
            <w:r w:rsidRPr="00225D47">
              <w:rPr>
                <w:sz w:val="20"/>
                <w:szCs w:val="20"/>
              </w:rPr>
              <w:t>көлігі</w:t>
            </w:r>
            <w:r w:rsidRPr="008D67E2">
              <w:rPr>
                <w:sz w:val="20"/>
                <w:szCs w:val="20"/>
                <w:lang w:val="en-US"/>
              </w:rPr>
              <w:t xml:space="preserve"> </w:t>
            </w:r>
            <w:r w:rsidRPr="00225D47">
              <w:rPr>
                <w:sz w:val="20"/>
                <w:szCs w:val="20"/>
              </w:rPr>
              <w:t>туралы</w:t>
            </w:r>
            <w:r w:rsidRPr="008D67E2">
              <w:rPr>
                <w:sz w:val="20"/>
                <w:szCs w:val="20"/>
                <w:lang w:val="en-US"/>
              </w:rPr>
              <w:t xml:space="preserve">» </w:t>
            </w:r>
            <w:r w:rsidRPr="00225D47">
              <w:rPr>
                <w:sz w:val="20"/>
                <w:szCs w:val="20"/>
              </w:rPr>
              <w:t>Қазақстан</w:t>
            </w:r>
            <w:r w:rsidRPr="008D67E2">
              <w:rPr>
                <w:sz w:val="20"/>
                <w:szCs w:val="20"/>
                <w:lang w:val="en-US"/>
              </w:rPr>
              <w:t xml:space="preserve"> </w:t>
            </w:r>
            <w:r w:rsidRPr="00225D47">
              <w:rPr>
                <w:sz w:val="20"/>
                <w:szCs w:val="20"/>
              </w:rPr>
              <w:t>Республикасының</w:t>
            </w:r>
            <w:r w:rsidRPr="008D67E2">
              <w:rPr>
                <w:sz w:val="20"/>
                <w:szCs w:val="20"/>
                <w:lang w:val="en-US"/>
              </w:rPr>
              <w:t xml:space="preserve"> </w:t>
            </w:r>
            <w:r w:rsidRPr="00225D47">
              <w:rPr>
                <w:sz w:val="20"/>
                <w:szCs w:val="20"/>
              </w:rPr>
              <w:t>Заңы</w:t>
            </w:r>
            <w:r w:rsidRPr="008D67E2">
              <w:rPr>
                <w:sz w:val="20"/>
                <w:szCs w:val="20"/>
                <w:lang w:val="en-US"/>
              </w:rPr>
              <w:t xml:space="preserve"> </w:t>
            </w:r>
            <w:r w:rsidRPr="008D67E2">
              <w:rPr>
                <w:sz w:val="20"/>
                <w:szCs w:val="20"/>
                <w:lang w:val="en-US"/>
              </w:rPr>
              <w:br/>
              <w:t>13-</w:t>
            </w:r>
            <w:r w:rsidRPr="00225D47">
              <w:rPr>
                <w:sz w:val="20"/>
                <w:szCs w:val="20"/>
              </w:rPr>
              <w:t>бабының</w:t>
            </w:r>
            <w:r w:rsidRPr="008D67E2">
              <w:rPr>
                <w:sz w:val="20"/>
                <w:szCs w:val="20"/>
                <w:lang w:val="en-US"/>
              </w:rPr>
              <w:t> </w:t>
            </w:r>
            <w:hyperlink r:id="rId9" w:anchor="z174" w:history="1">
              <w:r w:rsidRPr="008D67E2">
                <w:rPr>
                  <w:rStyle w:val="aa"/>
                  <w:color w:val="auto"/>
                  <w:sz w:val="20"/>
                  <w:szCs w:val="20"/>
                  <w:u w:val="none"/>
                  <w:lang w:val="en-US"/>
                </w:rPr>
                <w:t xml:space="preserve">23) </w:t>
              </w:r>
              <w:r w:rsidRPr="00225D47">
                <w:rPr>
                  <w:rStyle w:val="aa"/>
                  <w:color w:val="auto"/>
                  <w:sz w:val="20"/>
                  <w:szCs w:val="20"/>
                  <w:u w:val="none"/>
                </w:rPr>
                <w:t>тармақшасына</w:t>
              </w:r>
            </w:hyperlink>
            <w:r w:rsidRPr="008D67E2">
              <w:rPr>
                <w:sz w:val="20"/>
                <w:szCs w:val="20"/>
                <w:lang w:val="en-US"/>
              </w:rPr>
              <w:t> </w:t>
            </w:r>
            <w:r w:rsidRPr="00225D47">
              <w:rPr>
                <w:sz w:val="20"/>
                <w:szCs w:val="20"/>
              </w:rPr>
              <w:t>және</w:t>
            </w:r>
            <w:r w:rsidRPr="008D67E2">
              <w:rPr>
                <w:sz w:val="20"/>
                <w:szCs w:val="20"/>
                <w:lang w:val="en-US"/>
              </w:rPr>
              <w:t xml:space="preserve"> </w:t>
            </w:r>
            <w:r w:rsidRPr="00225D47">
              <w:rPr>
                <w:sz w:val="20"/>
                <w:szCs w:val="20"/>
              </w:rPr>
              <w:t>Қазақстан</w:t>
            </w:r>
            <w:r w:rsidRPr="008D67E2">
              <w:rPr>
                <w:sz w:val="20"/>
                <w:szCs w:val="20"/>
                <w:lang w:val="en-US"/>
              </w:rPr>
              <w:t xml:space="preserve"> </w:t>
            </w:r>
            <w:r w:rsidRPr="00225D47">
              <w:rPr>
                <w:sz w:val="20"/>
                <w:szCs w:val="20"/>
              </w:rPr>
              <w:t>Республикасының</w:t>
            </w:r>
            <w:r w:rsidRPr="008D67E2">
              <w:rPr>
                <w:sz w:val="20"/>
                <w:szCs w:val="20"/>
                <w:lang w:val="en-US"/>
              </w:rPr>
              <w:t xml:space="preserve"> </w:t>
            </w:r>
            <w:r w:rsidRPr="00225D47">
              <w:rPr>
                <w:sz w:val="20"/>
                <w:szCs w:val="20"/>
              </w:rPr>
              <w:t>Инвестициялар</w:t>
            </w:r>
            <w:r w:rsidRPr="008D67E2">
              <w:rPr>
                <w:sz w:val="20"/>
                <w:szCs w:val="20"/>
                <w:lang w:val="en-US"/>
              </w:rPr>
              <w:t xml:space="preserve"> </w:t>
            </w:r>
            <w:r w:rsidRPr="00225D47">
              <w:rPr>
                <w:sz w:val="20"/>
                <w:szCs w:val="20"/>
              </w:rPr>
              <w:t>және</w:t>
            </w:r>
            <w:r w:rsidRPr="008D67E2">
              <w:rPr>
                <w:sz w:val="20"/>
                <w:szCs w:val="20"/>
                <w:lang w:val="en-US"/>
              </w:rPr>
              <w:t xml:space="preserve"> </w:t>
            </w:r>
            <w:r w:rsidRPr="00225D47">
              <w:rPr>
                <w:sz w:val="20"/>
                <w:szCs w:val="20"/>
              </w:rPr>
              <w:t>даму</w:t>
            </w:r>
            <w:r w:rsidRPr="008D67E2">
              <w:rPr>
                <w:sz w:val="20"/>
                <w:szCs w:val="20"/>
                <w:lang w:val="en-US"/>
              </w:rPr>
              <w:t xml:space="preserve"> </w:t>
            </w:r>
            <w:r w:rsidRPr="00225D47">
              <w:rPr>
                <w:sz w:val="20"/>
                <w:szCs w:val="20"/>
              </w:rPr>
              <w:t>министрінің</w:t>
            </w:r>
            <w:r w:rsidRPr="008D67E2">
              <w:rPr>
                <w:sz w:val="20"/>
                <w:szCs w:val="20"/>
                <w:lang w:val="en-US"/>
              </w:rPr>
              <w:t xml:space="preserve"> </w:t>
            </w:r>
            <w:r w:rsidRPr="00225D47">
              <w:rPr>
                <w:sz w:val="20"/>
                <w:szCs w:val="20"/>
              </w:rPr>
              <w:t>міндетін</w:t>
            </w:r>
            <w:r w:rsidRPr="008D67E2">
              <w:rPr>
                <w:sz w:val="20"/>
                <w:szCs w:val="20"/>
                <w:lang w:val="en-US"/>
              </w:rPr>
              <w:t xml:space="preserve"> </w:t>
            </w:r>
            <w:r w:rsidRPr="00225D47">
              <w:rPr>
                <w:sz w:val="20"/>
                <w:szCs w:val="20"/>
              </w:rPr>
              <w:t>атқарушының</w:t>
            </w:r>
            <w:r w:rsidRPr="008D67E2">
              <w:rPr>
                <w:sz w:val="20"/>
                <w:szCs w:val="20"/>
                <w:lang w:val="en-US"/>
              </w:rPr>
              <w:t xml:space="preserve"> 2015 </w:t>
            </w:r>
            <w:r w:rsidRPr="00225D47">
              <w:rPr>
                <w:sz w:val="20"/>
                <w:szCs w:val="20"/>
              </w:rPr>
              <w:t>жылғы</w:t>
            </w:r>
            <w:r w:rsidRPr="008D67E2">
              <w:rPr>
                <w:sz w:val="20"/>
                <w:szCs w:val="20"/>
                <w:lang w:val="en-US"/>
              </w:rPr>
              <w:t xml:space="preserve"> </w:t>
            </w:r>
            <w:r w:rsidRPr="008D67E2">
              <w:rPr>
                <w:sz w:val="20"/>
                <w:szCs w:val="20"/>
                <w:lang w:val="en-US"/>
              </w:rPr>
              <w:br/>
            </w:r>
            <w:r w:rsidRPr="008D67E2">
              <w:rPr>
                <w:sz w:val="20"/>
                <w:szCs w:val="20"/>
                <w:lang w:val="en-US"/>
              </w:rPr>
              <w:lastRenderedPageBreak/>
              <w:t xml:space="preserve">26 </w:t>
            </w:r>
            <w:r w:rsidRPr="00225D47">
              <w:rPr>
                <w:sz w:val="20"/>
                <w:szCs w:val="20"/>
              </w:rPr>
              <w:t>наурыздағы</w:t>
            </w:r>
            <w:r w:rsidRPr="008D67E2">
              <w:rPr>
                <w:sz w:val="20"/>
                <w:szCs w:val="20"/>
                <w:lang w:val="en-US"/>
              </w:rPr>
              <w:t xml:space="preserve"> № </w:t>
            </w:r>
            <w:r w:rsidRPr="00031F99">
              <w:rPr>
                <w:sz w:val="20"/>
                <w:szCs w:val="20"/>
                <w:lang w:val="en-US"/>
              </w:rPr>
              <w:t>349 </w:t>
            </w:r>
            <w:hyperlink r:id="rId10" w:anchor="z1" w:history="1">
              <w:r w:rsidRPr="00031F99">
                <w:rPr>
                  <w:rStyle w:val="aa"/>
                  <w:color w:val="auto"/>
                  <w:sz w:val="20"/>
                  <w:szCs w:val="20"/>
                  <w:u w:val="none"/>
                </w:rPr>
                <w:t>бұйрығымен</w:t>
              </w:r>
            </w:hyperlink>
            <w:r w:rsidRPr="00031F99">
              <w:rPr>
                <w:sz w:val="20"/>
                <w:szCs w:val="20"/>
                <w:lang w:val="en-US"/>
              </w:rPr>
              <w:t> (</w:t>
            </w:r>
            <w:r w:rsidRPr="00031F99">
              <w:rPr>
                <w:sz w:val="20"/>
                <w:szCs w:val="20"/>
              </w:rPr>
              <w:t>Нормативтік</w:t>
            </w:r>
            <w:r w:rsidRPr="008D67E2">
              <w:rPr>
                <w:sz w:val="20"/>
                <w:szCs w:val="20"/>
                <w:lang w:val="en-US"/>
              </w:rPr>
              <w:t xml:space="preserve"> </w:t>
            </w:r>
            <w:r w:rsidRPr="00225D47">
              <w:rPr>
                <w:sz w:val="20"/>
                <w:szCs w:val="20"/>
              </w:rPr>
              <w:t>құқықтық</w:t>
            </w:r>
            <w:r w:rsidRPr="008D67E2">
              <w:rPr>
                <w:sz w:val="20"/>
                <w:szCs w:val="20"/>
                <w:lang w:val="en-US"/>
              </w:rPr>
              <w:t xml:space="preserve"> </w:t>
            </w:r>
            <w:r w:rsidRPr="00225D47">
              <w:rPr>
                <w:sz w:val="20"/>
                <w:szCs w:val="20"/>
              </w:rPr>
              <w:t>актілерді</w:t>
            </w:r>
            <w:r w:rsidRPr="008D67E2">
              <w:rPr>
                <w:sz w:val="20"/>
                <w:szCs w:val="20"/>
                <w:lang w:val="en-US"/>
              </w:rPr>
              <w:t xml:space="preserve"> </w:t>
            </w:r>
            <w:r w:rsidRPr="00225D47">
              <w:rPr>
                <w:sz w:val="20"/>
                <w:szCs w:val="20"/>
              </w:rPr>
              <w:t>мемлекеттік</w:t>
            </w:r>
            <w:r w:rsidRPr="008D67E2">
              <w:rPr>
                <w:sz w:val="20"/>
                <w:szCs w:val="20"/>
                <w:lang w:val="en-US"/>
              </w:rPr>
              <w:t xml:space="preserve"> </w:t>
            </w:r>
            <w:r w:rsidRPr="00225D47">
              <w:rPr>
                <w:sz w:val="20"/>
                <w:szCs w:val="20"/>
              </w:rPr>
              <w:t>тіркеу</w:t>
            </w:r>
            <w:r w:rsidRPr="008D67E2">
              <w:rPr>
                <w:sz w:val="20"/>
                <w:szCs w:val="20"/>
                <w:lang w:val="en-US"/>
              </w:rPr>
              <w:t xml:space="preserve"> </w:t>
            </w:r>
            <w:r w:rsidRPr="00225D47">
              <w:rPr>
                <w:sz w:val="20"/>
                <w:szCs w:val="20"/>
              </w:rPr>
              <w:t>тізілімінде</w:t>
            </w:r>
            <w:r w:rsidRPr="008D67E2">
              <w:rPr>
                <w:sz w:val="20"/>
                <w:szCs w:val="20"/>
                <w:lang w:val="en-US"/>
              </w:rPr>
              <w:t xml:space="preserve"> </w:t>
            </w:r>
            <w:r w:rsidRPr="008D67E2">
              <w:rPr>
                <w:sz w:val="20"/>
                <w:szCs w:val="20"/>
                <w:lang w:val="en-US"/>
              </w:rPr>
              <w:br/>
              <w:t xml:space="preserve">№ 11550 </w:t>
            </w:r>
            <w:r w:rsidRPr="00225D47">
              <w:rPr>
                <w:sz w:val="20"/>
                <w:szCs w:val="20"/>
              </w:rPr>
              <w:t>болып</w:t>
            </w:r>
            <w:r w:rsidRPr="008D67E2">
              <w:rPr>
                <w:sz w:val="20"/>
                <w:szCs w:val="20"/>
                <w:lang w:val="en-US"/>
              </w:rPr>
              <w:t xml:space="preserve"> </w:t>
            </w:r>
            <w:r w:rsidRPr="00225D47">
              <w:rPr>
                <w:sz w:val="20"/>
                <w:szCs w:val="20"/>
              </w:rPr>
              <w:t>тіркелген</w:t>
            </w:r>
            <w:r w:rsidRPr="008D67E2">
              <w:rPr>
                <w:sz w:val="20"/>
                <w:szCs w:val="20"/>
                <w:lang w:val="en-US"/>
              </w:rPr>
              <w:t xml:space="preserve">) </w:t>
            </w:r>
            <w:r w:rsidRPr="00225D47">
              <w:rPr>
                <w:sz w:val="20"/>
                <w:szCs w:val="20"/>
              </w:rPr>
              <w:t>бекітілген</w:t>
            </w:r>
            <w:r w:rsidRPr="008D67E2">
              <w:rPr>
                <w:sz w:val="20"/>
                <w:szCs w:val="20"/>
                <w:lang w:val="en-US"/>
              </w:rPr>
              <w:t xml:space="preserve"> </w:t>
            </w:r>
            <w:r w:rsidRPr="00225D47">
              <w:rPr>
                <w:sz w:val="20"/>
                <w:szCs w:val="20"/>
              </w:rPr>
              <w:t>Автомобиль</w:t>
            </w:r>
            <w:r w:rsidRPr="008D67E2">
              <w:rPr>
                <w:sz w:val="20"/>
                <w:szCs w:val="20"/>
                <w:lang w:val="en-US"/>
              </w:rPr>
              <w:t xml:space="preserve"> </w:t>
            </w:r>
            <w:r w:rsidRPr="00225D47">
              <w:rPr>
                <w:sz w:val="20"/>
                <w:szCs w:val="20"/>
              </w:rPr>
              <w:t>көлігімен</w:t>
            </w:r>
            <w:r w:rsidRPr="008D67E2">
              <w:rPr>
                <w:sz w:val="20"/>
                <w:szCs w:val="20"/>
                <w:lang w:val="en-US"/>
              </w:rPr>
              <w:t xml:space="preserve"> </w:t>
            </w:r>
            <w:r w:rsidRPr="00225D47">
              <w:rPr>
                <w:sz w:val="20"/>
                <w:szCs w:val="20"/>
              </w:rPr>
              <w:t>жолаушылар</w:t>
            </w:r>
            <w:r w:rsidRPr="008D67E2">
              <w:rPr>
                <w:sz w:val="20"/>
                <w:szCs w:val="20"/>
                <w:lang w:val="en-US"/>
              </w:rPr>
              <w:t xml:space="preserve"> </w:t>
            </w:r>
            <w:r w:rsidRPr="00225D47">
              <w:rPr>
                <w:sz w:val="20"/>
                <w:szCs w:val="20"/>
              </w:rPr>
              <w:t>мен</w:t>
            </w:r>
            <w:r w:rsidRPr="008D67E2">
              <w:rPr>
                <w:sz w:val="20"/>
                <w:szCs w:val="20"/>
                <w:lang w:val="en-US"/>
              </w:rPr>
              <w:t xml:space="preserve"> </w:t>
            </w:r>
            <w:r w:rsidRPr="00225D47">
              <w:rPr>
                <w:sz w:val="20"/>
                <w:szCs w:val="20"/>
              </w:rPr>
              <w:t>багажды</w:t>
            </w:r>
            <w:r w:rsidRPr="008D67E2">
              <w:rPr>
                <w:sz w:val="20"/>
                <w:szCs w:val="20"/>
                <w:lang w:val="en-US"/>
              </w:rPr>
              <w:t xml:space="preserve"> </w:t>
            </w:r>
            <w:r w:rsidRPr="00225D47">
              <w:rPr>
                <w:sz w:val="20"/>
                <w:szCs w:val="20"/>
              </w:rPr>
              <w:t>тасымалдау</w:t>
            </w:r>
            <w:r w:rsidRPr="008D67E2">
              <w:rPr>
                <w:sz w:val="20"/>
                <w:szCs w:val="20"/>
                <w:lang w:val="en-US"/>
              </w:rPr>
              <w:t xml:space="preserve"> </w:t>
            </w:r>
            <w:r w:rsidRPr="00225D47">
              <w:rPr>
                <w:sz w:val="20"/>
                <w:szCs w:val="20"/>
              </w:rPr>
              <w:t>қағидаларына</w:t>
            </w:r>
            <w:r w:rsidRPr="008D67E2">
              <w:rPr>
                <w:sz w:val="20"/>
                <w:szCs w:val="20"/>
                <w:lang w:val="en-US"/>
              </w:rPr>
              <w:t xml:space="preserve"> (</w:t>
            </w:r>
            <w:r w:rsidRPr="00225D47">
              <w:rPr>
                <w:sz w:val="20"/>
                <w:szCs w:val="20"/>
              </w:rPr>
              <w:t>бұдан</w:t>
            </w:r>
            <w:r w:rsidRPr="008D67E2">
              <w:rPr>
                <w:sz w:val="20"/>
                <w:szCs w:val="20"/>
                <w:lang w:val="en-US"/>
              </w:rPr>
              <w:t xml:space="preserve"> </w:t>
            </w:r>
            <w:r w:rsidRPr="00225D47">
              <w:rPr>
                <w:sz w:val="20"/>
                <w:szCs w:val="20"/>
              </w:rPr>
              <w:t>әрі</w:t>
            </w:r>
            <w:r w:rsidRPr="008D67E2">
              <w:rPr>
                <w:sz w:val="20"/>
                <w:szCs w:val="20"/>
                <w:lang w:val="en-US"/>
              </w:rPr>
              <w:t xml:space="preserve"> – </w:t>
            </w:r>
            <w:r w:rsidRPr="00225D47">
              <w:rPr>
                <w:sz w:val="20"/>
                <w:szCs w:val="20"/>
              </w:rPr>
              <w:t>Тасымалдау</w:t>
            </w:r>
            <w:r w:rsidRPr="008D67E2">
              <w:rPr>
                <w:sz w:val="20"/>
                <w:szCs w:val="20"/>
                <w:lang w:val="en-US"/>
              </w:rPr>
              <w:t xml:space="preserve"> </w:t>
            </w:r>
            <w:r w:rsidRPr="00225D47">
              <w:rPr>
                <w:sz w:val="20"/>
                <w:szCs w:val="20"/>
              </w:rPr>
              <w:t>қағидалары</w:t>
            </w:r>
            <w:r w:rsidRPr="008D67E2">
              <w:rPr>
                <w:sz w:val="20"/>
                <w:szCs w:val="20"/>
                <w:lang w:val="en-US"/>
              </w:rPr>
              <w:t xml:space="preserve">) </w:t>
            </w:r>
            <w:r w:rsidRPr="00225D47">
              <w:rPr>
                <w:sz w:val="20"/>
                <w:szCs w:val="20"/>
              </w:rPr>
              <w:t>сәйкес</w:t>
            </w:r>
            <w:r w:rsidRPr="008D67E2">
              <w:rPr>
                <w:sz w:val="20"/>
                <w:szCs w:val="20"/>
                <w:lang w:val="en-US"/>
              </w:rPr>
              <w:t xml:space="preserve"> </w:t>
            </w:r>
            <w:r w:rsidRPr="00225D47">
              <w:rPr>
                <w:sz w:val="20"/>
                <w:szCs w:val="20"/>
              </w:rPr>
              <w:t>әзірленді</w:t>
            </w:r>
            <w:r w:rsidRPr="008D67E2">
              <w:rPr>
                <w:sz w:val="20"/>
                <w:szCs w:val="20"/>
                <w:lang w:val="en-US"/>
              </w:rPr>
              <w:t>.</w:t>
            </w:r>
          </w:p>
          <w:p w14:paraId="3757BE00" w14:textId="612F93F0" w:rsidR="001203D7" w:rsidRPr="006E1B8B" w:rsidRDefault="001203D7" w:rsidP="001203D7">
            <w:pPr>
              <w:jc w:val="both"/>
              <w:rPr>
                <w:sz w:val="20"/>
                <w:szCs w:val="20"/>
                <w:lang w:val="en-US"/>
              </w:rPr>
            </w:pPr>
          </w:p>
        </w:tc>
        <w:tc>
          <w:tcPr>
            <w:tcW w:w="5579" w:type="dxa"/>
            <w:tcBorders>
              <w:top w:val="single" w:sz="4" w:space="0" w:color="auto"/>
              <w:left w:val="single" w:sz="4" w:space="0" w:color="auto"/>
              <w:bottom w:val="single" w:sz="4" w:space="0" w:color="auto"/>
              <w:right w:val="single" w:sz="4" w:space="0" w:color="auto"/>
            </w:tcBorders>
          </w:tcPr>
          <w:p w14:paraId="6058F41A" w14:textId="0C217C90" w:rsidR="006E1B8B" w:rsidRPr="006E1B8B" w:rsidRDefault="006E1B8B" w:rsidP="006E1B8B">
            <w:pPr>
              <w:jc w:val="both"/>
              <w:rPr>
                <w:sz w:val="20"/>
                <w:szCs w:val="20"/>
                <w:lang w:val="en-US"/>
              </w:rPr>
            </w:pPr>
            <w:r w:rsidRPr="006E1B8B">
              <w:rPr>
                <w:sz w:val="20"/>
                <w:szCs w:val="20"/>
                <w:lang w:val="en-US"/>
              </w:rPr>
              <w:lastRenderedPageBreak/>
              <w:t xml:space="preserve">1. </w:t>
            </w:r>
            <w:r w:rsidRPr="00225D47">
              <w:rPr>
                <w:sz w:val="20"/>
                <w:szCs w:val="20"/>
              </w:rPr>
              <w:t>Осы</w:t>
            </w:r>
            <w:r w:rsidRPr="006E1B8B">
              <w:rPr>
                <w:sz w:val="20"/>
                <w:szCs w:val="20"/>
                <w:lang w:val="en-US"/>
              </w:rPr>
              <w:t xml:space="preserve"> </w:t>
            </w:r>
            <w:r w:rsidRPr="00225D47">
              <w:rPr>
                <w:sz w:val="20"/>
                <w:szCs w:val="20"/>
              </w:rPr>
              <w:t>Автомобиль</w:t>
            </w:r>
            <w:r w:rsidRPr="006E1B8B">
              <w:rPr>
                <w:sz w:val="20"/>
                <w:szCs w:val="20"/>
                <w:lang w:val="en-US"/>
              </w:rPr>
              <w:t xml:space="preserve"> </w:t>
            </w:r>
            <w:r w:rsidRPr="00225D47">
              <w:rPr>
                <w:sz w:val="20"/>
                <w:szCs w:val="20"/>
              </w:rPr>
              <w:t>көлігімен</w:t>
            </w:r>
            <w:r w:rsidR="00A020A1">
              <w:rPr>
                <w:sz w:val="20"/>
                <w:szCs w:val="20"/>
                <w:lang w:val="en-US"/>
              </w:rPr>
              <w:t xml:space="preserve"> </w:t>
            </w:r>
            <w:r w:rsidR="00A020A1" w:rsidRPr="00225D47">
              <w:rPr>
                <w:b/>
                <w:bCs/>
                <w:sz w:val="20"/>
                <w:szCs w:val="20"/>
                <w:lang w:val="kk-KZ"/>
              </w:rPr>
              <w:t>(инватакси)</w:t>
            </w:r>
            <w:r w:rsidRPr="006E1B8B">
              <w:rPr>
                <w:sz w:val="20"/>
                <w:szCs w:val="20"/>
                <w:lang w:val="en-US"/>
              </w:rPr>
              <w:t xml:space="preserve"> </w:t>
            </w:r>
            <w:r w:rsidRPr="00225D47">
              <w:rPr>
                <w:sz w:val="20"/>
                <w:szCs w:val="20"/>
              </w:rPr>
              <w:t>мүгедектігі</w:t>
            </w:r>
            <w:r w:rsidRPr="006E1B8B">
              <w:rPr>
                <w:sz w:val="20"/>
                <w:szCs w:val="20"/>
                <w:lang w:val="en-US"/>
              </w:rPr>
              <w:t xml:space="preserve"> </w:t>
            </w:r>
            <w:r w:rsidRPr="00225D47">
              <w:rPr>
                <w:sz w:val="20"/>
                <w:szCs w:val="20"/>
              </w:rPr>
              <w:t>бар</w:t>
            </w:r>
            <w:r w:rsidRPr="006E1B8B">
              <w:rPr>
                <w:sz w:val="20"/>
                <w:szCs w:val="20"/>
                <w:lang w:val="en-US"/>
              </w:rPr>
              <w:t xml:space="preserve"> </w:t>
            </w:r>
            <w:r w:rsidRPr="00225D47">
              <w:rPr>
                <w:sz w:val="20"/>
                <w:szCs w:val="20"/>
              </w:rPr>
              <w:t>адамдарды</w:t>
            </w:r>
            <w:r w:rsidRPr="006E1B8B">
              <w:rPr>
                <w:sz w:val="20"/>
                <w:szCs w:val="20"/>
                <w:lang w:val="en-US"/>
              </w:rPr>
              <w:t xml:space="preserve"> </w:t>
            </w:r>
            <w:r w:rsidRPr="00225D47">
              <w:rPr>
                <w:sz w:val="20"/>
                <w:szCs w:val="20"/>
              </w:rPr>
              <w:t>тасымалдау</w:t>
            </w:r>
            <w:r w:rsidRPr="006E1B8B">
              <w:rPr>
                <w:sz w:val="20"/>
                <w:szCs w:val="20"/>
                <w:lang w:val="en-US"/>
              </w:rPr>
              <w:t xml:space="preserve"> </w:t>
            </w:r>
            <w:r w:rsidRPr="00225D47">
              <w:rPr>
                <w:sz w:val="20"/>
                <w:szCs w:val="20"/>
              </w:rPr>
              <w:t>жөнінде</w:t>
            </w:r>
            <w:r w:rsidRPr="006E1B8B">
              <w:rPr>
                <w:sz w:val="20"/>
                <w:szCs w:val="20"/>
                <w:lang w:val="en-US"/>
              </w:rPr>
              <w:t xml:space="preserve"> </w:t>
            </w:r>
            <w:r w:rsidRPr="00225D47">
              <w:rPr>
                <w:sz w:val="20"/>
                <w:szCs w:val="20"/>
              </w:rPr>
              <w:t>қызметтер</w:t>
            </w:r>
            <w:r w:rsidRPr="006E1B8B">
              <w:rPr>
                <w:sz w:val="20"/>
                <w:szCs w:val="20"/>
                <w:lang w:val="en-US"/>
              </w:rPr>
              <w:t xml:space="preserve"> </w:t>
            </w:r>
            <w:r w:rsidRPr="00225D47">
              <w:rPr>
                <w:sz w:val="20"/>
                <w:szCs w:val="20"/>
              </w:rPr>
              <w:t>көрсету</w:t>
            </w:r>
            <w:r w:rsidRPr="006E1B8B">
              <w:rPr>
                <w:sz w:val="20"/>
                <w:szCs w:val="20"/>
                <w:lang w:val="en-US"/>
              </w:rPr>
              <w:t xml:space="preserve"> </w:t>
            </w:r>
            <w:r w:rsidRPr="00225D47">
              <w:rPr>
                <w:sz w:val="20"/>
                <w:szCs w:val="20"/>
              </w:rPr>
              <w:t>қағидалары</w:t>
            </w:r>
            <w:r w:rsidRPr="006E1B8B">
              <w:rPr>
                <w:sz w:val="20"/>
                <w:szCs w:val="20"/>
                <w:lang w:val="en-US"/>
              </w:rPr>
              <w:t xml:space="preserve"> (</w:t>
            </w:r>
            <w:r w:rsidRPr="00225D47">
              <w:rPr>
                <w:sz w:val="20"/>
                <w:szCs w:val="20"/>
              </w:rPr>
              <w:t>бұдан</w:t>
            </w:r>
            <w:r w:rsidRPr="006E1B8B">
              <w:rPr>
                <w:sz w:val="20"/>
                <w:szCs w:val="20"/>
                <w:lang w:val="en-US"/>
              </w:rPr>
              <w:t xml:space="preserve"> </w:t>
            </w:r>
            <w:r w:rsidRPr="00225D47">
              <w:rPr>
                <w:sz w:val="20"/>
                <w:szCs w:val="20"/>
              </w:rPr>
              <w:t>әрі</w:t>
            </w:r>
            <w:r w:rsidRPr="006E1B8B">
              <w:rPr>
                <w:sz w:val="20"/>
                <w:szCs w:val="20"/>
                <w:lang w:val="en-US"/>
              </w:rPr>
              <w:t xml:space="preserve"> – </w:t>
            </w:r>
            <w:r w:rsidRPr="00225D47">
              <w:rPr>
                <w:sz w:val="20"/>
                <w:szCs w:val="20"/>
              </w:rPr>
              <w:t>Қағидалар</w:t>
            </w:r>
            <w:r w:rsidRPr="006E1B8B">
              <w:rPr>
                <w:sz w:val="20"/>
                <w:szCs w:val="20"/>
                <w:lang w:val="en-US"/>
              </w:rPr>
              <w:t>) «</w:t>
            </w:r>
            <w:r w:rsidRPr="00225D47">
              <w:rPr>
                <w:sz w:val="20"/>
                <w:szCs w:val="20"/>
              </w:rPr>
              <w:t>Автомобиль</w:t>
            </w:r>
            <w:r w:rsidRPr="006E1B8B">
              <w:rPr>
                <w:sz w:val="20"/>
                <w:szCs w:val="20"/>
                <w:lang w:val="en-US"/>
              </w:rPr>
              <w:t xml:space="preserve"> </w:t>
            </w:r>
            <w:r w:rsidRPr="00225D47">
              <w:rPr>
                <w:sz w:val="20"/>
                <w:szCs w:val="20"/>
              </w:rPr>
              <w:t>көлігі</w:t>
            </w:r>
            <w:r w:rsidRPr="006E1B8B">
              <w:rPr>
                <w:sz w:val="20"/>
                <w:szCs w:val="20"/>
                <w:lang w:val="en-US"/>
              </w:rPr>
              <w:t xml:space="preserve"> </w:t>
            </w:r>
            <w:r w:rsidRPr="00225D47">
              <w:rPr>
                <w:sz w:val="20"/>
                <w:szCs w:val="20"/>
              </w:rPr>
              <w:t>туралы</w:t>
            </w:r>
            <w:r w:rsidRPr="006E1B8B">
              <w:rPr>
                <w:sz w:val="20"/>
                <w:szCs w:val="20"/>
                <w:lang w:val="en-US"/>
              </w:rPr>
              <w:t xml:space="preserve">» </w:t>
            </w:r>
            <w:r w:rsidRPr="00225D47">
              <w:rPr>
                <w:sz w:val="20"/>
                <w:szCs w:val="20"/>
              </w:rPr>
              <w:t>Қазақстан</w:t>
            </w:r>
            <w:r w:rsidRPr="006E1B8B">
              <w:rPr>
                <w:sz w:val="20"/>
                <w:szCs w:val="20"/>
                <w:lang w:val="en-US"/>
              </w:rPr>
              <w:t xml:space="preserve"> </w:t>
            </w:r>
            <w:r w:rsidRPr="00225D47">
              <w:rPr>
                <w:sz w:val="20"/>
                <w:szCs w:val="20"/>
              </w:rPr>
              <w:t>Республикасының</w:t>
            </w:r>
            <w:r w:rsidRPr="006E1B8B">
              <w:rPr>
                <w:sz w:val="20"/>
                <w:szCs w:val="20"/>
                <w:lang w:val="en-US"/>
              </w:rPr>
              <w:t xml:space="preserve"> </w:t>
            </w:r>
            <w:r w:rsidRPr="00225D47">
              <w:rPr>
                <w:sz w:val="20"/>
                <w:szCs w:val="20"/>
              </w:rPr>
              <w:t>Заңы</w:t>
            </w:r>
            <w:r w:rsidRPr="006E1B8B">
              <w:rPr>
                <w:sz w:val="20"/>
                <w:szCs w:val="20"/>
                <w:lang w:val="en-US"/>
              </w:rPr>
              <w:t xml:space="preserve"> 13-</w:t>
            </w:r>
            <w:r w:rsidRPr="00225D47">
              <w:rPr>
                <w:sz w:val="20"/>
                <w:szCs w:val="20"/>
              </w:rPr>
              <w:t>бабының</w:t>
            </w:r>
            <w:r w:rsidRPr="006E1B8B">
              <w:rPr>
                <w:sz w:val="20"/>
                <w:szCs w:val="20"/>
                <w:lang w:val="en-US"/>
              </w:rPr>
              <w:t> </w:t>
            </w:r>
            <w:hyperlink r:id="rId11" w:anchor="z174" w:history="1">
              <w:r w:rsidRPr="006E1B8B">
                <w:rPr>
                  <w:rStyle w:val="aa"/>
                  <w:color w:val="auto"/>
                  <w:sz w:val="20"/>
                  <w:szCs w:val="20"/>
                  <w:u w:val="none"/>
                  <w:lang w:val="en-US"/>
                </w:rPr>
                <w:t xml:space="preserve">23) </w:t>
              </w:r>
              <w:r w:rsidRPr="00225D47">
                <w:rPr>
                  <w:rStyle w:val="aa"/>
                  <w:color w:val="auto"/>
                  <w:sz w:val="20"/>
                  <w:szCs w:val="20"/>
                  <w:u w:val="none"/>
                </w:rPr>
                <w:t>тармақшасына</w:t>
              </w:r>
            </w:hyperlink>
            <w:r w:rsidR="00A020A1">
              <w:rPr>
                <w:sz w:val="20"/>
                <w:szCs w:val="20"/>
                <w:lang w:val="kk-KZ"/>
              </w:rPr>
              <w:t>,</w:t>
            </w:r>
            <w:r w:rsidRPr="006E1B8B">
              <w:rPr>
                <w:sz w:val="20"/>
                <w:szCs w:val="20"/>
                <w:lang w:val="en-US"/>
              </w:rPr>
              <w:t> </w:t>
            </w:r>
            <w:r w:rsidR="00A020A1">
              <w:rPr>
                <w:sz w:val="20"/>
                <w:szCs w:val="20"/>
                <w:lang w:val="kk-KZ"/>
              </w:rPr>
              <w:t xml:space="preserve"> </w:t>
            </w:r>
            <w:r w:rsidR="00A020A1" w:rsidRPr="00A020A1">
              <w:rPr>
                <w:b/>
                <w:bCs/>
                <w:sz w:val="20"/>
                <w:szCs w:val="20"/>
                <w:lang w:val="kk-KZ"/>
              </w:rPr>
              <w:t>Қазақстан Республикасының Әлеуметтік кодексіне</w:t>
            </w:r>
            <w:r w:rsidRPr="00A020A1">
              <w:rPr>
                <w:b/>
                <w:bCs/>
                <w:sz w:val="20"/>
                <w:szCs w:val="20"/>
                <w:lang w:val="en-US"/>
              </w:rPr>
              <w:t xml:space="preserve"> </w:t>
            </w:r>
            <w:r w:rsidR="00A020A1" w:rsidRPr="00225D47">
              <w:rPr>
                <w:sz w:val="20"/>
                <w:szCs w:val="20"/>
              </w:rPr>
              <w:t>және</w:t>
            </w:r>
            <w:r w:rsidR="00A020A1" w:rsidRPr="00A020A1">
              <w:rPr>
                <w:sz w:val="20"/>
                <w:szCs w:val="20"/>
                <w:lang w:val="en-US"/>
              </w:rPr>
              <w:t xml:space="preserve"> </w:t>
            </w:r>
            <w:r w:rsidRPr="00225D47">
              <w:rPr>
                <w:sz w:val="20"/>
                <w:szCs w:val="20"/>
              </w:rPr>
              <w:t>Қазақстан</w:t>
            </w:r>
            <w:r w:rsidRPr="006E1B8B">
              <w:rPr>
                <w:sz w:val="20"/>
                <w:szCs w:val="20"/>
                <w:lang w:val="en-US"/>
              </w:rPr>
              <w:t xml:space="preserve"> </w:t>
            </w:r>
            <w:r w:rsidRPr="00225D47">
              <w:rPr>
                <w:sz w:val="20"/>
                <w:szCs w:val="20"/>
              </w:rPr>
              <w:t>Республикасының</w:t>
            </w:r>
            <w:r w:rsidRPr="006E1B8B">
              <w:rPr>
                <w:sz w:val="20"/>
                <w:szCs w:val="20"/>
                <w:lang w:val="en-US"/>
              </w:rPr>
              <w:t xml:space="preserve"> </w:t>
            </w:r>
            <w:r w:rsidRPr="00225D47">
              <w:rPr>
                <w:sz w:val="20"/>
                <w:szCs w:val="20"/>
              </w:rPr>
              <w:t>Инвестициялар</w:t>
            </w:r>
            <w:r w:rsidRPr="006E1B8B">
              <w:rPr>
                <w:sz w:val="20"/>
                <w:szCs w:val="20"/>
                <w:lang w:val="en-US"/>
              </w:rPr>
              <w:t xml:space="preserve"> </w:t>
            </w:r>
            <w:r w:rsidRPr="00225D47">
              <w:rPr>
                <w:sz w:val="20"/>
                <w:szCs w:val="20"/>
              </w:rPr>
              <w:t>және</w:t>
            </w:r>
            <w:r w:rsidRPr="006E1B8B">
              <w:rPr>
                <w:sz w:val="20"/>
                <w:szCs w:val="20"/>
                <w:lang w:val="en-US"/>
              </w:rPr>
              <w:t xml:space="preserve"> </w:t>
            </w:r>
            <w:r w:rsidRPr="00225D47">
              <w:rPr>
                <w:sz w:val="20"/>
                <w:szCs w:val="20"/>
              </w:rPr>
              <w:t>даму</w:t>
            </w:r>
            <w:r w:rsidRPr="006E1B8B">
              <w:rPr>
                <w:sz w:val="20"/>
                <w:szCs w:val="20"/>
                <w:lang w:val="en-US"/>
              </w:rPr>
              <w:t xml:space="preserve"> </w:t>
            </w:r>
            <w:r w:rsidRPr="00225D47">
              <w:rPr>
                <w:sz w:val="20"/>
                <w:szCs w:val="20"/>
              </w:rPr>
              <w:t>министрінің</w:t>
            </w:r>
            <w:r w:rsidRPr="006E1B8B">
              <w:rPr>
                <w:sz w:val="20"/>
                <w:szCs w:val="20"/>
                <w:lang w:val="en-US"/>
              </w:rPr>
              <w:t xml:space="preserve"> </w:t>
            </w:r>
            <w:r w:rsidRPr="00225D47">
              <w:rPr>
                <w:sz w:val="20"/>
                <w:szCs w:val="20"/>
              </w:rPr>
              <w:t>міндетін</w:t>
            </w:r>
            <w:r w:rsidRPr="006E1B8B">
              <w:rPr>
                <w:sz w:val="20"/>
                <w:szCs w:val="20"/>
                <w:lang w:val="en-US"/>
              </w:rPr>
              <w:t xml:space="preserve"> </w:t>
            </w:r>
            <w:r w:rsidRPr="00225D47">
              <w:rPr>
                <w:sz w:val="20"/>
                <w:szCs w:val="20"/>
              </w:rPr>
              <w:t>атқарушының</w:t>
            </w:r>
            <w:r w:rsidRPr="006E1B8B">
              <w:rPr>
                <w:sz w:val="20"/>
                <w:szCs w:val="20"/>
                <w:lang w:val="en-US"/>
              </w:rPr>
              <w:t xml:space="preserve"> 2015 </w:t>
            </w:r>
            <w:r w:rsidRPr="00225D47">
              <w:rPr>
                <w:sz w:val="20"/>
                <w:szCs w:val="20"/>
              </w:rPr>
              <w:t>жылғы</w:t>
            </w:r>
            <w:r w:rsidRPr="006E1B8B">
              <w:rPr>
                <w:sz w:val="20"/>
                <w:szCs w:val="20"/>
                <w:lang w:val="en-US"/>
              </w:rPr>
              <w:t xml:space="preserve"> 26 </w:t>
            </w:r>
            <w:r w:rsidRPr="00225D47">
              <w:rPr>
                <w:sz w:val="20"/>
                <w:szCs w:val="20"/>
              </w:rPr>
              <w:lastRenderedPageBreak/>
              <w:t>наурыздағы</w:t>
            </w:r>
            <w:r w:rsidRPr="006E1B8B">
              <w:rPr>
                <w:sz w:val="20"/>
                <w:szCs w:val="20"/>
                <w:lang w:val="en-US"/>
              </w:rPr>
              <w:t xml:space="preserve"> № 349 </w:t>
            </w:r>
            <w:hyperlink r:id="rId12" w:anchor="z1" w:history="1">
              <w:r w:rsidRPr="00225D47">
                <w:rPr>
                  <w:rStyle w:val="aa"/>
                  <w:color w:val="auto"/>
                  <w:sz w:val="20"/>
                  <w:szCs w:val="20"/>
                </w:rPr>
                <w:t>бұйрығымен</w:t>
              </w:r>
            </w:hyperlink>
            <w:r w:rsidRPr="006E1B8B">
              <w:rPr>
                <w:sz w:val="20"/>
                <w:szCs w:val="20"/>
                <w:lang w:val="en-US"/>
              </w:rPr>
              <w:t> (</w:t>
            </w:r>
            <w:r w:rsidRPr="00225D47">
              <w:rPr>
                <w:sz w:val="20"/>
                <w:szCs w:val="20"/>
              </w:rPr>
              <w:t>Нормативтік</w:t>
            </w:r>
            <w:r w:rsidRPr="006E1B8B">
              <w:rPr>
                <w:sz w:val="20"/>
                <w:szCs w:val="20"/>
                <w:lang w:val="en-US"/>
              </w:rPr>
              <w:t xml:space="preserve"> </w:t>
            </w:r>
            <w:r w:rsidRPr="00225D47">
              <w:rPr>
                <w:sz w:val="20"/>
                <w:szCs w:val="20"/>
              </w:rPr>
              <w:t>құқықтық</w:t>
            </w:r>
            <w:r w:rsidRPr="006E1B8B">
              <w:rPr>
                <w:sz w:val="20"/>
                <w:szCs w:val="20"/>
                <w:lang w:val="en-US"/>
              </w:rPr>
              <w:t xml:space="preserve"> </w:t>
            </w:r>
            <w:r w:rsidRPr="00225D47">
              <w:rPr>
                <w:sz w:val="20"/>
                <w:szCs w:val="20"/>
              </w:rPr>
              <w:t>актілерді</w:t>
            </w:r>
            <w:r w:rsidRPr="006E1B8B">
              <w:rPr>
                <w:sz w:val="20"/>
                <w:szCs w:val="20"/>
                <w:lang w:val="en-US"/>
              </w:rPr>
              <w:t xml:space="preserve"> </w:t>
            </w:r>
            <w:r w:rsidRPr="00225D47">
              <w:rPr>
                <w:sz w:val="20"/>
                <w:szCs w:val="20"/>
              </w:rPr>
              <w:t>мемлекеттік</w:t>
            </w:r>
            <w:r w:rsidRPr="006E1B8B">
              <w:rPr>
                <w:sz w:val="20"/>
                <w:szCs w:val="20"/>
                <w:lang w:val="en-US"/>
              </w:rPr>
              <w:t xml:space="preserve"> </w:t>
            </w:r>
            <w:r w:rsidRPr="00225D47">
              <w:rPr>
                <w:sz w:val="20"/>
                <w:szCs w:val="20"/>
              </w:rPr>
              <w:t>тіркеу</w:t>
            </w:r>
            <w:r w:rsidRPr="006E1B8B">
              <w:rPr>
                <w:sz w:val="20"/>
                <w:szCs w:val="20"/>
                <w:lang w:val="en-US"/>
              </w:rPr>
              <w:t xml:space="preserve"> </w:t>
            </w:r>
            <w:r w:rsidRPr="00225D47">
              <w:rPr>
                <w:sz w:val="20"/>
                <w:szCs w:val="20"/>
              </w:rPr>
              <w:t>тізілімінде</w:t>
            </w:r>
            <w:r w:rsidRPr="006E1B8B">
              <w:rPr>
                <w:sz w:val="20"/>
                <w:szCs w:val="20"/>
                <w:lang w:val="en-US"/>
              </w:rPr>
              <w:t xml:space="preserve"> № 11550 </w:t>
            </w:r>
            <w:r w:rsidRPr="00225D47">
              <w:rPr>
                <w:sz w:val="20"/>
                <w:szCs w:val="20"/>
              </w:rPr>
              <w:t>болып</w:t>
            </w:r>
            <w:r w:rsidRPr="006E1B8B">
              <w:rPr>
                <w:sz w:val="20"/>
                <w:szCs w:val="20"/>
                <w:lang w:val="en-US"/>
              </w:rPr>
              <w:t xml:space="preserve"> </w:t>
            </w:r>
            <w:r w:rsidRPr="00225D47">
              <w:rPr>
                <w:sz w:val="20"/>
                <w:szCs w:val="20"/>
              </w:rPr>
              <w:t>тіркелген</w:t>
            </w:r>
            <w:r w:rsidRPr="006E1B8B">
              <w:rPr>
                <w:sz w:val="20"/>
                <w:szCs w:val="20"/>
                <w:lang w:val="en-US"/>
              </w:rPr>
              <w:t xml:space="preserve">) </w:t>
            </w:r>
            <w:r w:rsidRPr="00225D47">
              <w:rPr>
                <w:sz w:val="20"/>
                <w:szCs w:val="20"/>
              </w:rPr>
              <w:t>бекітілген</w:t>
            </w:r>
            <w:r w:rsidRPr="006E1B8B">
              <w:rPr>
                <w:sz w:val="20"/>
                <w:szCs w:val="20"/>
                <w:lang w:val="en-US"/>
              </w:rPr>
              <w:t xml:space="preserve"> </w:t>
            </w:r>
            <w:r w:rsidRPr="00225D47">
              <w:rPr>
                <w:sz w:val="20"/>
                <w:szCs w:val="20"/>
              </w:rPr>
              <w:t>Автомобиль</w:t>
            </w:r>
            <w:r w:rsidRPr="006E1B8B">
              <w:rPr>
                <w:sz w:val="20"/>
                <w:szCs w:val="20"/>
                <w:lang w:val="en-US"/>
              </w:rPr>
              <w:t xml:space="preserve"> </w:t>
            </w:r>
            <w:r w:rsidRPr="00225D47">
              <w:rPr>
                <w:sz w:val="20"/>
                <w:szCs w:val="20"/>
              </w:rPr>
              <w:t>көлігімен</w:t>
            </w:r>
            <w:r w:rsidRPr="006E1B8B">
              <w:rPr>
                <w:sz w:val="20"/>
                <w:szCs w:val="20"/>
                <w:lang w:val="en-US"/>
              </w:rPr>
              <w:t xml:space="preserve"> </w:t>
            </w:r>
            <w:r w:rsidRPr="00225D47">
              <w:rPr>
                <w:sz w:val="20"/>
                <w:szCs w:val="20"/>
              </w:rPr>
              <w:t>жолаушылар</w:t>
            </w:r>
            <w:r w:rsidRPr="006E1B8B">
              <w:rPr>
                <w:sz w:val="20"/>
                <w:szCs w:val="20"/>
                <w:lang w:val="en-US"/>
              </w:rPr>
              <w:t xml:space="preserve"> </w:t>
            </w:r>
            <w:r w:rsidRPr="00225D47">
              <w:rPr>
                <w:sz w:val="20"/>
                <w:szCs w:val="20"/>
              </w:rPr>
              <w:t>мен</w:t>
            </w:r>
            <w:r w:rsidRPr="006E1B8B">
              <w:rPr>
                <w:sz w:val="20"/>
                <w:szCs w:val="20"/>
                <w:lang w:val="en-US"/>
              </w:rPr>
              <w:t xml:space="preserve"> </w:t>
            </w:r>
            <w:r w:rsidRPr="00225D47">
              <w:rPr>
                <w:sz w:val="20"/>
                <w:szCs w:val="20"/>
              </w:rPr>
              <w:t>багажды</w:t>
            </w:r>
            <w:r w:rsidRPr="006E1B8B">
              <w:rPr>
                <w:sz w:val="20"/>
                <w:szCs w:val="20"/>
                <w:lang w:val="en-US"/>
              </w:rPr>
              <w:t xml:space="preserve"> </w:t>
            </w:r>
            <w:r w:rsidRPr="00225D47">
              <w:rPr>
                <w:sz w:val="20"/>
                <w:szCs w:val="20"/>
              </w:rPr>
              <w:t>тасымалдау</w:t>
            </w:r>
            <w:r w:rsidRPr="006E1B8B">
              <w:rPr>
                <w:sz w:val="20"/>
                <w:szCs w:val="20"/>
                <w:lang w:val="en-US"/>
              </w:rPr>
              <w:t xml:space="preserve"> </w:t>
            </w:r>
            <w:r w:rsidRPr="00225D47">
              <w:rPr>
                <w:sz w:val="20"/>
                <w:szCs w:val="20"/>
              </w:rPr>
              <w:t>қағидаларына</w:t>
            </w:r>
            <w:r w:rsidRPr="006E1B8B">
              <w:rPr>
                <w:sz w:val="20"/>
                <w:szCs w:val="20"/>
                <w:lang w:val="en-US"/>
              </w:rPr>
              <w:t xml:space="preserve"> (</w:t>
            </w:r>
            <w:r w:rsidRPr="00225D47">
              <w:rPr>
                <w:sz w:val="20"/>
                <w:szCs w:val="20"/>
              </w:rPr>
              <w:t>бұдан</w:t>
            </w:r>
            <w:r w:rsidRPr="006E1B8B">
              <w:rPr>
                <w:sz w:val="20"/>
                <w:szCs w:val="20"/>
                <w:lang w:val="en-US"/>
              </w:rPr>
              <w:t xml:space="preserve"> </w:t>
            </w:r>
            <w:r w:rsidRPr="00225D47">
              <w:rPr>
                <w:sz w:val="20"/>
                <w:szCs w:val="20"/>
              </w:rPr>
              <w:t>әрі</w:t>
            </w:r>
            <w:r w:rsidRPr="006E1B8B">
              <w:rPr>
                <w:sz w:val="20"/>
                <w:szCs w:val="20"/>
                <w:lang w:val="en-US"/>
              </w:rPr>
              <w:t xml:space="preserve"> – </w:t>
            </w:r>
            <w:r w:rsidRPr="00225D47">
              <w:rPr>
                <w:sz w:val="20"/>
                <w:szCs w:val="20"/>
              </w:rPr>
              <w:t>Тасымалдау</w:t>
            </w:r>
            <w:r w:rsidRPr="006E1B8B">
              <w:rPr>
                <w:sz w:val="20"/>
                <w:szCs w:val="20"/>
                <w:lang w:val="en-US"/>
              </w:rPr>
              <w:t xml:space="preserve"> </w:t>
            </w:r>
            <w:r w:rsidRPr="00225D47">
              <w:rPr>
                <w:sz w:val="20"/>
                <w:szCs w:val="20"/>
              </w:rPr>
              <w:t>қағидалары</w:t>
            </w:r>
            <w:r w:rsidRPr="006E1B8B">
              <w:rPr>
                <w:sz w:val="20"/>
                <w:szCs w:val="20"/>
                <w:lang w:val="en-US"/>
              </w:rPr>
              <w:t xml:space="preserve">) </w:t>
            </w:r>
            <w:r w:rsidRPr="00225D47">
              <w:rPr>
                <w:sz w:val="20"/>
                <w:szCs w:val="20"/>
              </w:rPr>
              <w:t>сәйкес</w:t>
            </w:r>
            <w:r w:rsidRPr="006E1B8B">
              <w:rPr>
                <w:sz w:val="20"/>
                <w:szCs w:val="20"/>
                <w:lang w:val="en-US"/>
              </w:rPr>
              <w:t xml:space="preserve"> </w:t>
            </w:r>
            <w:r w:rsidRPr="00225D47">
              <w:rPr>
                <w:sz w:val="20"/>
                <w:szCs w:val="20"/>
              </w:rPr>
              <w:t>әзірленді</w:t>
            </w:r>
            <w:r w:rsidRPr="006E1B8B">
              <w:rPr>
                <w:sz w:val="20"/>
                <w:szCs w:val="20"/>
                <w:lang w:val="en-US"/>
              </w:rPr>
              <w:t>.</w:t>
            </w:r>
          </w:p>
          <w:p w14:paraId="3C20D666" w14:textId="5D57CB5C" w:rsidR="001203D7" w:rsidRPr="00A020A1" w:rsidRDefault="001203D7" w:rsidP="001203D7">
            <w:pPr>
              <w:jc w:val="both"/>
              <w:rPr>
                <w:bCs/>
                <w:sz w:val="20"/>
                <w:szCs w:val="20"/>
                <w:lang w:val="kk-KZ"/>
              </w:rPr>
            </w:pPr>
          </w:p>
        </w:tc>
        <w:tc>
          <w:tcPr>
            <w:tcW w:w="2050" w:type="dxa"/>
            <w:tcBorders>
              <w:top w:val="single" w:sz="4" w:space="0" w:color="auto"/>
              <w:left w:val="single" w:sz="4" w:space="0" w:color="auto"/>
              <w:bottom w:val="single" w:sz="4" w:space="0" w:color="auto"/>
              <w:right w:val="single" w:sz="4" w:space="0" w:color="auto"/>
            </w:tcBorders>
          </w:tcPr>
          <w:p w14:paraId="531E5A1A" w14:textId="3D063B3C" w:rsidR="00A020A1" w:rsidRPr="00D43929" w:rsidRDefault="00D43929" w:rsidP="001203D7">
            <w:pPr>
              <w:jc w:val="both"/>
              <w:rPr>
                <w:bCs/>
                <w:sz w:val="20"/>
                <w:szCs w:val="20"/>
                <w:lang w:val="kk-KZ"/>
              </w:rPr>
            </w:pPr>
            <w:r>
              <w:rPr>
                <w:bCs/>
                <w:sz w:val="20"/>
                <w:szCs w:val="20"/>
                <w:lang w:val="kk-KZ"/>
              </w:rPr>
              <w:lastRenderedPageBreak/>
              <w:t xml:space="preserve">Оның орнына ҚР Әлеуметтік кодексі қолданылатын «Әлеуметтік қорғау туралы» ҚР Заңының күшін жоюға </w:t>
            </w:r>
            <w:r>
              <w:rPr>
                <w:bCs/>
                <w:sz w:val="20"/>
                <w:szCs w:val="20"/>
                <w:lang w:val="kk-KZ"/>
              </w:rPr>
              <w:lastRenderedPageBreak/>
              <w:t xml:space="preserve">байланысты заңдық түзету </w:t>
            </w:r>
          </w:p>
          <w:p w14:paraId="5D7C00B8" w14:textId="77777777" w:rsidR="00A020A1" w:rsidRDefault="00A020A1" w:rsidP="001203D7">
            <w:pPr>
              <w:jc w:val="both"/>
              <w:rPr>
                <w:bCs/>
                <w:sz w:val="20"/>
                <w:szCs w:val="20"/>
                <w:lang w:val="kk-KZ"/>
              </w:rPr>
            </w:pPr>
          </w:p>
          <w:p w14:paraId="52CDDD12" w14:textId="331B53AD" w:rsidR="001203D7" w:rsidRPr="00D43929" w:rsidRDefault="001203D7" w:rsidP="001203D7">
            <w:pPr>
              <w:jc w:val="both"/>
              <w:rPr>
                <w:sz w:val="20"/>
                <w:szCs w:val="20"/>
                <w:lang w:val="kk-KZ"/>
              </w:rPr>
            </w:pPr>
          </w:p>
        </w:tc>
      </w:tr>
      <w:tr w:rsidR="001203D7" w:rsidRPr="00545C5D" w14:paraId="6ED1788C" w14:textId="77777777" w:rsidTr="00020C3E">
        <w:trPr>
          <w:trHeight w:val="300"/>
          <w:jc w:val="center"/>
        </w:trPr>
        <w:tc>
          <w:tcPr>
            <w:tcW w:w="520" w:type="dxa"/>
          </w:tcPr>
          <w:p w14:paraId="78E21299" w14:textId="2191C4DE" w:rsidR="001203D7" w:rsidRPr="006B6C57" w:rsidRDefault="001203D7" w:rsidP="001203D7">
            <w:pPr>
              <w:jc w:val="center"/>
              <w:outlineLvl w:val="0"/>
              <w:rPr>
                <w:bCs/>
                <w:sz w:val="20"/>
                <w:szCs w:val="20"/>
                <w:lang w:val="kk-KZ"/>
              </w:rPr>
            </w:pPr>
            <w:r>
              <w:rPr>
                <w:bCs/>
                <w:sz w:val="20"/>
                <w:szCs w:val="20"/>
                <w:lang w:val="kk-KZ"/>
              </w:rPr>
              <w:lastRenderedPageBreak/>
              <w:t>5</w:t>
            </w:r>
          </w:p>
        </w:tc>
        <w:tc>
          <w:tcPr>
            <w:tcW w:w="1602" w:type="dxa"/>
          </w:tcPr>
          <w:p w14:paraId="410635BA" w14:textId="1E18EDAB" w:rsidR="008D67E2" w:rsidRPr="008D67E2" w:rsidRDefault="008D67E2" w:rsidP="001203D7">
            <w:pPr>
              <w:ind w:left="-174" w:right="-183"/>
              <w:jc w:val="center"/>
              <w:rPr>
                <w:bCs/>
                <w:sz w:val="20"/>
                <w:szCs w:val="20"/>
                <w:lang w:val="kk-KZ"/>
              </w:rPr>
            </w:pPr>
            <w:r>
              <w:rPr>
                <w:bCs/>
                <w:sz w:val="20"/>
                <w:szCs w:val="20"/>
                <w:lang w:val="en-US"/>
              </w:rPr>
              <w:t>3-</w:t>
            </w:r>
            <w:r>
              <w:rPr>
                <w:bCs/>
                <w:sz w:val="20"/>
                <w:szCs w:val="20"/>
                <w:lang w:val="kk-KZ"/>
              </w:rPr>
              <w:t xml:space="preserve">тармақтың </w:t>
            </w:r>
            <w:r>
              <w:rPr>
                <w:bCs/>
                <w:sz w:val="20"/>
                <w:szCs w:val="20"/>
                <w:lang w:val="kk-KZ"/>
              </w:rPr>
              <w:br/>
              <w:t>3</w:t>
            </w:r>
            <w:r>
              <w:rPr>
                <w:bCs/>
                <w:sz w:val="20"/>
                <w:szCs w:val="20"/>
              </w:rPr>
              <w:t>)-</w:t>
            </w:r>
            <w:r>
              <w:rPr>
                <w:bCs/>
                <w:sz w:val="20"/>
                <w:szCs w:val="20"/>
                <w:lang w:val="kk-KZ"/>
              </w:rPr>
              <w:t>тармақшасы</w:t>
            </w:r>
          </w:p>
          <w:p w14:paraId="32E579BD" w14:textId="77777777" w:rsidR="008D67E2" w:rsidRDefault="008D67E2" w:rsidP="001203D7">
            <w:pPr>
              <w:ind w:left="-174" w:right="-183"/>
              <w:jc w:val="center"/>
              <w:rPr>
                <w:bCs/>
                <w:sz w:val="20"/>
                <w:szCs w:val="20"/>
                <w:lang w:val="en-US"/>
              </w:rPr>
            </w:pPr>
          </w:p>
          <w:p w14:paraId="3CC4E12E" w14:textId="77777777" w:rsidR="008D67E2" w:rsidRDefault="008D67E2" w:rsidP="001203D7">
            <w:pPr>
              <w:ind w:left="-174" w:right="-183"/>
              <w:jc w:val="center"/>
              <w:rPr>
                <w:bCs/>
                <w:sz w:val="20"/>
                <w:szCs w:val="20"/>
                <w:lang w:val="en-US"/>
              </w:rPr>
            </w:pPr>
          </w:p>
          <w:p w14:paraId="13F07504" w14:textId="53FB1F85" w:rsidR="001203D7" w:rsidRDefault="001203D7" w:rsidP="001203D7">
            <w:pPr>
              <w:ind w:left="-174" w:right="-183"/>
              <w:jc w:val="center"/>
              <w:rPr>
                <w:bCs/>
                <w:sz w:val="20"/>
                <w:szCs w:val="20"/>
              </w:rPr>
            </w:pPr>
            <w:r>
              <w:rPr>
                <w:bCs/>
                <w:sz w:val="20"/>
                <w:szCs w:val="20"/>
              </w:rPr>
              <w:t xml:space="preserve"> </w:t>
            </w:r>
          </w:p>
        </w:tc>
        <w:tc>
          <w:tcPr>
            <w:tcW w:w="4818" w:type="dxa"/>
          </w:tcPr>
          <w:p w14:paraId="60830646" w14:textId="4647348C" w:rsidR="008D67E2" w:rsidRPr="008D67E2" w:rsidRDefault="008D67E2" w:rsidP="001203D7">
            <w:pPr>
              <w:jc w:val="both"/>
              <w:rPr>
                <w:sz w:val="20"/>
                <w:szCs w:val="20"/>
              </w:rPr>
            </w:pPr>
            <w:r>
              <w:rPr>
                <w:sz w:val="20"/>
                <w:szCs w:val="20"/>
              </w:rPr>
              <w:t>3.</w:t>
            </w:r>
            <w:r w:rsidRPr="008D67E2">
              <w:rPr>
                <w:sz w:val="20"/>
                <w:szCs w:val="20"/>
              </w:rPr>
              <w:t>Осы Қағидаларда пайдаланылатын негiзгi ұғымдар:</w:t>
            </w:r>
          </w:p>
          <w:p w14:paraId="21E4B8A1" w14:textId="251F5CB3" w:rsidR="001203D7" w:rsidRDefault="001203D7" w:rsidP="001203D7">
            <w:pPr>
              <w:jc w:val="both"/>
              <w:rPr>
                <w:sz w:val="20"/>
                <w:szCs w:val="20"/>
              </w:rPr>
            </w:pPr>
          </w:p>
          <w:p w14:paraId="050FDF11" w14:textId="4F630587" w:rsidR="008D67E2" w:rsidRPr="008D67E2" w:rsidRDefault="008D67E2" w:rsidP="001203D7">
            <w:pPr>
              <w:jc w:val="both"/>
              <w:rPr>
                <w:b/>
                <w:bCs/>
                <w:sz w:val="20"/>
                <w:szCs w:val="20"/>
              </w:rPr>
            </w:pPr>
            <w:r w:rsidRPr="008D67E2">
              <w:rPr>
                <w:sz w:val="20"/>
                <w:szCs w:val="20"/>
              </w:rPr>
              <w:t xml:space="preserve">3) инватакси – </w:t>
            </w:r>
            <w:r w:rsidRPr="008D67E2">
              <w:rPr>
                <w:b/>
                <w:bCs/>
                <w:sz w:val="20"/>
                <w:szCs w:val="20"/>
              </w:rPr>
              <w:t>мемлекеттік әлеуметтік тапсырыс шеңберінде мүгедектігі бар адамдарды тасымалдау бойынша әлеуметтік қызметтерді көрсетуге арналған автомобиль;</w:t>
            </w:r>
          </w:p>
          <w:p w14:paraId="0AC5D0A1" w14:textId="210674CB" w:rsidR="008D67E2" w:rsidRPr="008D67E2" w:rsidRDefault="008D67E2" w:rsidP="001203D7">
            <w:pPr>
              <w:jc w:val="both"/>
              <w:rPr>
                <w:sz w:val="20"/>
                <w:szCs w:val="20"/>
              </w:rPr>
            </w:pPr>
            <w:r w:rsidRPr="008D67E2">
              <w:rPr>
                <w:sz w:val="20"/>
                <w:szCs w:val="20"/>
              </w:rPr>
              <w:t>…</w:t>
            </w:r>
          </w:p>
        </w:tc>
        <w:tc>
          <w:tcPr>
            <w:tcW w:w="5579" w:type="dxa"/>
          </w:tcPr>
          <w:p w14:paraId="25D298F8" w14:textId="77777777" w:rsidR="008D67E2" w:rsidRPr="008D67E2" w:rsidRDefault="008D67E2" w:rsidP="008D67E2">
            <w:pPr>
              <w:jc w:val="both"/>
              <w:rPr>
                <w:sz w:val="20"/>
                <w:szCs w:val="20"/>
              </w:rPr>
            </w:pPr>
            <w:r>
              <w:rPr>
                <w:sz w:val="20"/>
                <w:szCs w:val="20"/>
              </w:rPr>
              <w:t>3.</w:t>
            </w:r>
            <w:r w:rsidRPr="008D67E2">
              <w:rPr>
                <w:sz w:val="20"/>
                <w:szCs w:val="20"/>
              </w:rPr>
              <w:t>Осы Қағидаларда пайдаланылатын негiзгi ұғымдар:</w:t>
            </w:r>
          </w:p>
          <w:p w14:paraId="3570857E" w14:textId="77777777" w:rsidR="008D67E2" w:rsidRDefault="008D67E2" w:rsidP="001203D7">
            <w:pPr>
              <w:jc w:val="both"/>
              <w:rPr>
                <w:bCs/>
                <w:sz w:val="20"/>
                <w:szCs w:val="20"/>
              </w:rPr>
            </w:pPr>
          </w:p>
          <w:p w14:paraId="7CC99838" w14:textId="744EC722" w:rsidR="008D67E2" w:rsidRDefault="008D67E2" w:rsidP="001203D7">
            <w:pPr>
              <w:jc w:val="both"/>
              <w:rPr>
                <w:bCs/>
                <w:sz w:val="20"/>
                <w:szCs w:val="20"/>
              </w:rPr>
            </w:pPr>
            <w:r>
              <w:rPr>
                <w:bCs/>
                <w:sz w:val="20"/>
                <w:szCs w:val="20"/>
              </w:rPr>
              <w:t xml:space="preserve">3) инватакси – </w:t>
            </w:r>
            <w:r w:rsidRPr="008D67E2">
              <w:rPr>
                <w:b/>
                <w:sz w:val="20"/>
                <w:szCs w:val="20"/>
              </w:rPr>
              <w:t>м</w:t>
            </w:r>
            <w:r w:rsidRPr="008D67E2">
              <w:rPr>
                <w:b/>
                <w:sz w:val="20"/>
                <w:szCs w:val="20"/>
                <w:lang w:val="kk-KZ"/>
              </w:rPr>
              <w:t>үгедектігі бар ададмдарды тасымалдау бойынша қызметтер көрсетуге арналған такси</w:t>
            </w:r>
            <w:r w:rsidRPr="008D67E2">
              <w:rPr>
                <w:b/>
                <w:sz w:val="20"/>
                <w:szCs w:val="20"/>
              </w:rPr>
              <w:t>;</w:t>
            </w:r>
          </w:p>
          <w:p w14:paraId="07FCC8A0" w14:textId="2CE0DDF7" w:rsidR="001203D7" w:rsidRPr="006A388F" w:rsidRDefault="001203D7" w:rsidP="001203D7">
            <w:pPr>
              <w:jc w:val="both"/>
              <w:rPr>
                <w:bCs/>
                <w:sz w:val="20"/>
                <w:szCs w:val="20"/>
              </w:rPr>
            </w:pPr>
            <w:r w:rsidRPr="006A388F">
              <w:rPr>
                <w:bCs/>
                <w:sz w:val="20"/>
                <w:szCs w:val="20"/>
              </w:rPr>
              <w:t>…</w:t>
            </w:r>
          </w:p>
          <w:p w14:paraId="61E1707A" w14:textId="77261EEE" w:rsidR="001203D7" w:rsidRPr="009D3D6E" w:rsidRDefault="001203D7" w:rsidP="008D67E2">
            <w:pPr>
              <w:jc w:val="both"/>
              <w:rPr>
                <w:sz w:val="20"/>
                <w:szCs w:val="20"/>
              </w:rPr>
            </w:pPr>
          </w:p>
        </w:tc>
        <w:tc>
          <w:tcPr>
            <w:tcW w:w="2050" w:type="dxa"/>
          </w:tcPr>
          <w:p w14:paraId="73385AAA" w14:textId="77777777" w:rsidR="008D67E2" w:rsidRPr="001203D7" w:rsidRDefault="008D67E2" w:rsidP="008D67E2">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w:t>
            </w:r>
            <w:r w:rsidRPr="001203D7">
              <w:rPr>
                <w:bCs/>
                <w:sz w:val="20"/>
                <w:szCs w:val="20"/>
                <w:lang w:val="kk-KZ"/>
              </w:rPr>
              <w:t>.</w:t>
            </w:r>
          </w:p>
          <w:p w14:paraId="20A4D6CF" w14:textId="11D6A9AF" w:rsidR="001203D7" w:rsidRPr="008D67E2" w:rsidRDefault="001203D7" w:rsidP="001203D7">
            <w:pPr>
              <w:jc w:val="both"/>
              <w:rPr>
                <w:sz w:val="20"/>
                <w:szCs w:val="20"/>
                <w:lang w:val="kk-KZ"/>
              </w:rPr>
            </w:pPr>
          </w:p>
        </w:tc>
      </w:tr>
      <w:tr w:rsidR="001203D7" w:rsidRPr="00A63833" w14:paraId="10EC285A" w14:textId="77777777" w:rsidTr="00020C3E">
        <w:trPr>
          <w:trHeight w:val="300"/>
          <w:jc w:val="center"/>
        </w:trPr>
        <w:tc>
          <w:tcPr>
            <w:tcW w:w="520" w:type="dxa"/>
          </w:tcPr>
          <w:p w14:paraId="59C3CB22" w14:textId="703A320A" w:rsidR="001203D7" w:rsidRPr="006B6C57" w:rsidRDefault="001203D7" w:rsidP="001203D7">
            <w:pPr>
              <w:jc w:val="center"/>
              <w:outlineLvl w:val="0"/>
              <w:rPr>
                <w:bCs/>
                <w:sz w:val="20"/>
                <w:szCs w:val="20"/>
                <w:lang w:val="kk-KZ"/>
              </w:rPr>
            </w:pPr>
            <w:r>
              <w:rPr>
                <w:bCs/>
                <w:sz w:val="20"/>
                <w:szCs w:val="20"/>
                <w:lang w:val="kk-KZ"/>
              </w:rPr>
              <w:t>6</w:t>
            </w:r>
          </w:p>
        </w:tc>
        <w:tc>
          <w:tcPr>
            <w:tcW w:w="1602" w:type="dxa"/>
          </w:tcPr>
          <w:p w14:paraId="4E62E50B" w14:textId="451CE37F" w:rsidR="008D67E2" w:rsidRPr="008D67E2" w:rsidRDefault="008D67E2" w:rsidP="001203D7">
            <w:pPr>
              <w:ind w:left="-174" w:right="-183"/>
              <w:jc w:val="center"/>
              <w:rPr>
                <w:bCs/>
                <w:sz w:val="20"/>
                <w:szCs w:val="20"/>
                <w:lang w:val="kk-KZ"/>
              </w:rPr>
            </w:pPr>
            <w:r>
              <w:rPr>
                <w:bCs/>
                <w:sz w:val="20"/>
                <w:szCs w:val="20"/>
                <w:lang w:val="kk-KZ"/>
              </w:rPr>
              <w:t>19-тармақ</w:t>
            </w:r>
          </w:p>
          <w:p w14:paraId="7FD3D57B" w14:textId="77777777" w:rsidR="008D67E2" w:rsidRDefault="008D67E2" w:rsidP="001203D7">
            <w:pPr>
              <w:ind w:left="-174" w:right="-183"/>
              <w:jc w:val="center"/>
              <w:rPr>
                <w:bCs/>
                <w:sz w:val="20"/>
                <w:szCs w:val="20"/>
                <w:lang w:val="kk-KZ"/>
              </w:rPr>
            </w:pPr>
          </w:p>
          <w:p w14:paraId="4AD1DC9C" w14:textId="77777777" w:rsidR="008D67E2" w:rsidRDefault="008D67E2" w:rsidP="001203D7">
            <w:pPr>
              <w:ind w:left="-174" w:right="-183"/>
              <w:jc w:val="center"/>
              <w:rPr>
                <w:bCs/>
                <w:sz w:val="20"/>
                <w:szCs w:val="20"/>
                <w:lang w:val="kk-KZ"/>
              </w:rPr>
            </w:pPr>
          </w:p>
          <w:p w14:paraId="4754AC3F" w14:textId="10BD1CFB" w:rsidR="001203D7" w:rsidRPr="006B04CB" w:rsidRDefault="001203D7" w:rsidP="001203D7">
            <w:pPr>
              <w:ind w:left="-174" w:right="-183"/>
              <w:jc w:val="center"/>
              <w:rPr>
                <w:bCs/>
                <w:sz w:val="20"/>
                <w:szCs w:val="20"/>
                <w:lang w:val="kk-KZ"/>
              </w:rPr>
            </w:pPr>
          </w:p>
        </w:tc>
        <w:tc>
          <w:tcPr>
            <w:tcW w:w="4818" w:type="dxa"/>
          </w:tcPr>
          <w:p w14:paraId="2669755F" w14:textId="170DAEF7" w:rsidR="008D67E2" w:rsidRPr="008D67E2" w:rsidRDefault="008D67E2" w:rsidP="001203D7">
            <w:pPr>
              <w:jc w:val="both"/>
              <w:rPr>
                <w:sz w:val="20"/>
                <w:szCs w:val="20"/>
                <w:lang w:val="kk-KZ"/>
              </w:rPr>
            </w:pPr>
            <w:r w:rsidRPr="008D67E2">
              <w:rPr>
                <w:sz w:val="20"/>
                <w:szCs w:val="20"/>
                <w:lang w:val="kk-KZ"/>
              </w:rPr>
              <w:t xml:space="preserve">19. </w:t>
            </w:r>
            <w:r w:rsidR="00B41EE1">
              <w:rPr>
                <w:sz w:val="20"/>
                <w:szCs w:val="20"/>
                <w:lang w:val="kk-KZ"/>
              </w:rPr>
              <w:t>«</w:t>
            </w:r>
            <w:r w:rsidRPr="008D67E2">
              <w:rPr>
                <w:sz w:val="20"/>
                <w:szCs w:val="20"/>
                <w:lang w:val="kk-KZ"/>
              </w:rPr>
              <w:t>Автомобиль көлігі туралы</w:t>
            </w:r>
            <w:r w:rsidR="00B41EE1">
              <w:rPr>
                <w:sz w:val="20"/>
                <w:szCs w:val="20"/>
                <w:lang w:val="kk-KZ"/>
              </w:rPr>
              <w:t>»</w:t>
            </w:r>
            <w:r w:rsidRPr="008D67E2">
              <w:rPr>
                <w:sz w:val="20"/>
                <w:szCs w:val="20"/>
                <w:lang w:val="kk-KZ"/>
              </w:rPr>
              <w:t xml:space="preserve"> Қазақстан Республикасы Заңының </w:t>
            </w:r>
            <w:hyperlink r:id="rId13" w:anchor="z29" w:history="1">
              <w:r w:rsidRPr="008D67E2">
                <w:rPr>
                  <w:rStyle w:val="aa"/>
                  <w:color w:val="auto"/>
                  <w:sz w:val="20"/>
                  <w:szCs w:val="20"/>
                  <w:u w:val="none"/>
                  <w:lang w:val="kk-KZ"/>
                </w:rPr>
                <w:t>26-бабына</w:t>
              </w:r>
            </w:hyperlink>
            <w:r w:rsidRPr="008D67E2">
              <w:rPr>
                <w:sz w:val="20"/>
                <w:szCs w:val="20"/>
                <w:lang w:val="kk-KZ"/>
              </w:rPr>
              <w:t xml:space="preserve"> сәйкес жолаушылар мен багажды тасымалдауды ұйымдастыру кезінде таксимен тасымаладушының он және одан да көп таксиі болған кезде әр он таксиге </w:t>
            </w:r>
            <w:r w:rsidRPr="00B41EE1">
              <w:rPr>
                <w:b/>
                <w:bCs/>
                <w:sz w:val="20"/>
                <w:szCs w:val="20"/>
                <w:lang w:val="kk-KZ"/>
              </w:rPr>
              <w:t xml:space="preserve">арнайы қозғалыс құралдарын пайдаланатын мүгедектігі бар адамдарды тасымалдау үшін бейімделген кемінде </w:t>
            </w:r>
            <w:r w:rsidRPr="00B41EE1">
              <w:rPr>
                <w:sz w:val="20"/>
                <w:szCs w:val="20"/>
                <w:lang w:val="kk-KZ"/>
              </w:rPr>
              <w:t>бір</w:t>
            </w:r>
            <w:r w:rsidRPr="00B41EE1">
              <w:rPr>
                <w:b/>
                <w:bCs/>
                <w:sz w:val="20"/>
                <w:szCs w:val="20"/>
                <w:lang w:val="kk-KZ"/>
              </w:rPr>
              <w:t xml:space="preserve"> таксиі</w:t>
            </w:r>
            <w:r w:rsidRPr="008D67E2">
              <w:rPr>
                <w:sz w:val="20"/>
                <w:szCs w:val="20"/>
                <w:lang w:val="kk-KZ"/>
              </w:rPr>
              <w:t xml:space="preserve"> болады.</w:t>
            </w:r>
          </w:p>
          <w:p w14:paraId="1660BF03" w14:textId="357991EE" w:rsidR="001203D7" w:rsidRPr="008D67E2" w:rsidRDefault="001203D7" w:rsidP="001203D7">
            <w:pPr>
              <w:jc w:val="both"/>
              <w:rPr>
                <w:sz w:val="20"/>
                <w:szCs w:val="20"/>
                <w:lang w:val="kk-KZ"/>
              </w:rPr>
            </w:pPr>
          </w:p>
        </w:tc>
        <w:tc>
          <w:tcPr>
            <w:tcW w:w="5579" w:type="dxa"/>
          </w:tcPr>
          <w:p w14:paraId="1079E347" w14:textId="13E0258A" w:rsidR="00B41EE1" w:rsidRPr="00B41EE1" w:rsidRDefault="00B41EE1" w:rsidP="001203D7">
            <w:pPr>
              <w:jc w:val="both"/>
              <w:rPr>
                <w:sz w:val="20"/>
                <w:szCs w:val="20"/>
                <w:lang w:val="kk-KZ"/>
              </w:rPr>
            </w:pPr>
            <w:r w:rsidRPr="008D67E2">
              <w:rPr>
                <w:sz w:val="20"/>
                <w:szCs w:val="20"/>
                <w:lang w:val="kk-KZ"/>
              </w:rPr>
              <w:t xml:space="preserve">19. </w:t>
            </w:r>
            <w:r>
              <w:rPr>
                <w:sz w:val="20"/>
                <w:szCs w:val="20"/>
                <w:lang w:val="kk-KZ"/>
              </w:rPr>
              <w:t>«</w:t>
            </w:r>
            <w:r w:rsidRPr="008D67E2">
              <w:rPr>
                <w:sz w:val="20"/>
                <w:szCs w:val="20"/>
                <w:lang w:val="kk-KZ"/>
              </w:rPr>
              <w:t>Автомобиль көлігі туралы</w:t>
            </w:r>
            <w:r>
              <w:rPr>
                <w:sz w:val="20"/>
                <w:szCs w:val="20"/>
                <w:lang w:val="kk-KZ"/>
              </w:rPr>
              <w:t>»</w:t>
            </w:r>
            <w:r w:rsidRPr="008D67E2">
              <w:rPr>
                <w:sz w:val="20"/>
                <w:szCs w:val="20"/>
                <w:lang w:val="kk-KZ"/>
              </w:rPr>
              <w:t xml:space="preserve"> Қазақстан Республикасы Заңының </w:t>
            </w:r>
            <w:hyperlink r:id="rId14" w:anchor="z29" w:history="1">
              <w:r w:rsidRPr="008D67E2">
                <w:rPr>
                  <w:rStyle w:val="aa"/>
                  <w:color w:val="auto"/>
                  <w:sz w:val="20"/>
                  <w:szCs w:val="20"/>
                  <w:u w:val="none"/>
                  <w:lang w:val="kk-KZ"/>
                </w:rPr>
                <w:t>26-бабына</w:t>
              </w:r>
            </w:hyperlink>
            <w:r w:rsidRPr="008D67E2">
              <w:rPr>
                <w:sz w:val="20"/>
                <w:szCs w:val="20"/>
                <w:lang w:val="kk-KZ"/>
              </w:rPr>
              <w:t xml:space="preserve"> сәйкес жолаушылар мен багажды тасымалдауды ұйымдастыру кезінде таксимен тасымаладушының он және одан да көп таксиі болған кезде әр он таксиге </w:t>
            </w:r>
            <w:r w:rsidRPr="00B41EE1">
              <w:rPr>
                <w:b/>
                <w:bCs/>
                <w:sz w:val="20"/>
                <w:szCs w:val="20"/>
                <w:lang w:val="kk-KZ"/>
              </w:rPr>
              <w:t xml:space="preserve">бір </w:t>
            </w:r>
            <w:r>
              <w:rPr>
                <w:b/>
                <w:bCs/>
                <w:sz w:val="20"/>
                <w:szCs w:val="20"/>
                <w:lang w:val="kk-KZ"/>
              </w:rPr>
              <w:t>инва</w:t>
            </w:r>
            <w:r w:rsidRPr="00B41EE1">
              <w:rPr>
                <w:b/>
                <w:bCs/>
                <w:sz w:val="20"/>
                <w:szCs w:val="20"/>
                <w:lang w:val="kk-KZ"/>
              </w:rPr>
              <w:t>такси</w:t>
            </w:r>
            <w:r>
              <w:rPr>
                <w:b/>
                <w:bCs/>
                <w:sz w:val="20"/>
                <w:szCs w:val="20"/>
                <w:lang w:val="kk-KZ"/>
              </w:rPr>
              <w:t xml:space="preserve"> </w:t>
            </w:r>
            <w:r w:rsidRPr="008D67E2">
              <w:rPr>
                <w:sz w:val="20"/>
                <w:szCs w:val="20"/>
                <w:lang w:val="kk-KZ"/>
              </w:rPr>
              <w:t>болады.</w:t>
            </w:r>
          </w:p>
          <w:p w14:paraId="188C8C91" w14:textId="3A14A046" w:rsidR="00B41EE1" w:rsidRPr="00B41EE1" w:rsidRDefault="00B41EE1" w:rsidP="00B41EE1">
            <w:pPr>
              <w:jc w:val="both"/>
              <w:rPr>
                <w:bCs/>
                <w:sz w:val="20"/>
                <w:szCs w:val="20"/>
                <w:lang w:val="kk-KZ"/>
              </w:rPr>
            </w:pPr>
          </w:p>
        </w:tc>
        <w:tc>
          <w:tcPr>
            <w:tcW w:w="2050" w:type="dxa"/>
          </w:tcPr>
          <w:p w14:paraId="05AE74A2" w14:textId="77777777" w:rsidR="00B41EE1" w:rsidRPr="001203D7" w:rsidRDefault="00B41EE1" w:rsidP="00B41EE1">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w:t>
            </w:r>
            <w:r w:rsidRPr="001203D7">
              <w:rPr>
                <w:bCs/>
                <w:sz w:val="20"/>
                <w:szCs w:val="20"/>
                <w:lang w:val="kk-KZ"/>
              </w:rPr>
              <w:t>.</w:t>
            </w:r>
          </w:p>
          <w:p w14:paraId="62F94C2C" w14:textId="18BC2A46" w:rsidR="001203D7" w:rsidRPr="00B41EE1" w:rsidRDefault="001203D7" w:rsidP="001203D7">
            <w:pPr>
              <w:jc w:val="both"/>
              <w:rPr>
                <w:sz w:val="20"/>
                <w:szCs w:val="20"/>
                <w:lang w:val="kk-KZ"/>
              </w:rPr>
            </w:pPr>
          </w:p>
        </w:tc>
      </w:tr>
      <w:tr w:rsidR="001203D7" w:rsidRPr="00A63833" w14:paraId="760551A7" w14:textId="77777777" w:rsidTr="00FC0530">
        <w:trPr>
          <w:trHeight w:val="300"/>
          <w:jc w:val="center"/>
        </w:trPr>
        <w:tc>
          <w:tcPr>
            <w:tcW w:w="520" w:type="dxa"/>
          </w:tcPr>
          <w:p w14:paraId="0D4B9B3B" w14:textId="039EAF16" w:rsidR="001203D7" w:rsidRPr="006B04CB" w:rsidRDefault="001203D7" w:rsidP="001203D7">
            <w:pPr>
              <w:jc w:val="center"/>
              <w:outlineLvl w:val="0"/>
              <w:rPr>
                <w:bCs/>
                <w:sz w:val="20"/>
                <w:szCs w:val="20"/>
                <w:lang w:val="kk-KZ"/>
              </w:rPr>
            </w:pPr>
            <w:r>
              <w:rPr>
                <w:bCs/>
                <w:sz w:val="20"/>
                <w:szCs w:val="20"/>
                <w:lang w:val="kk-KZ"/>
              </w:rPr>
              <w:t>7</w:t>
            </w:r>
          </w:p>
        </w:tc>
        <w:tc>
          <w:tcPr>
            <w:tcW w:w="1602" w:type="dxa"/>
          </w:tcPr>
          <w:p w14:paraId="1D6DEECC" w14:textId="37A1C3A8" w:rsidR="00B41EE1" w:rsidRPr="00B41EE1" w:rsidRDefault="00B41EE1" w:rsidP="001203D7">
            <w:pPr>
              <w:ind w:left="-174" w:right="-183"/>
              <w:jc w:val="center"/>
              <w:rPr>
                <w:bCs/>
                <w:sz w:val="20"/>
                <w:szCs w:val="20"/>
                <w:lang w:val="kk-KZ"/>
              </w:rPr>
            </w:pPr>
            <w:r>
              <w:rPr>
                <w:bCs/>
                <w:sz w:val="20"/>
                <w:szCs w:val="20"/>
              </w:rPr>
              <w:t>22-тарма</w:t>
            </w:r>
            <w:r>
              <w:rPr>
                <w:bCs/>
                <w:sz w:val="20"/>
                <w:szCs w:val="20"/>
                <w:lang w:val="kk-KZ"/>
              </w:rPr>
              <w:t>қ</w:t>
            </w:r>
          </w:p>
          <w:p w14:paraId="3F1EB8A2" w14:textId="77777777" w:rsidR="00B41EE1" w:rsidRDefault="00B41EE1" w:rsidP="001203D7">
            <w:pPr>
              <w:ind w:left="-174" w:right="-183"/>
              <w:jc w:val="center"/>
              <w:rPr>
                <w:bCs/>
                <w:sz w:val="20"/>
                <w:szCs w:val="20"/>
              </w:rPr>
            </w:pPr>
          </w:p>
          <w:p w14:paraId="011DBBAC" w14:textId="77777777" w:rsidR="00B41EE1" w:rsidRDefault="00B41EE1" w:rsidP="001203D7">
            <w:pPr>
              <w:ind w:left="-174" w:right="-183"/>
              <w:jc w:val="center"/>
              <w:rPr>
                <w:bCs/>
                <w:sz w:val="20"/>
                <w:szCs w:val="20"/>
              </w:rPr>
            </w:pPr>
          </w:p>
          <w:p w14:paraId="288ECC0D" w14:textId="189E0475" w:rsidR="001203D7" w:rsidRDefault="001203D7" w:rsidP="001203D7">
            <w:pPr>
              <w:ind w:left="-174" w:right="-183"/>
              <w:jc w:val="center"/>
              <w:rPr>
                <w:bCs/>
                <w:sz w:val="20"/>
                <w:szCs w:val="20"/>
              </w:rPr>
            </w:pPr>
            <w:r>
              <w:rPr>
                <w:bCs/>
                <w:sz w:val="20"/>
                <w:szCs w:val="20"/>
              </w:rPr>
              <w:t>Пункт 22</w:t>
            </w:r>
          </w:p>
        </w:tc>
        <w:tc>
          <w:tcPr>
            <w:tcW w:w="4818" w:type="dxa"/>
            <w:tcBorders>
              <w:top w:val="single" w:sz="4" w:space="0" w:color="auto"/>
              <w:left w:val="single" w:sz="4" w:space="0" w:color="auto"/>
              <w:bottom w:val="single" w:sz="4" w:space="0" w:color="auto"/>
              <w:right w:val="single" w:sz="4" w:space="0" w:color="auto"/>
            </w:tcBorders>
          </w:tcPr>
          <w:p w14:paraId="2811C278" w14:textId="34AAC367" w:rsidR="00B41EE1" w:rsidRPr="00B41EE1" w:rsidRDefault="00B41EE1" w:rsidP="001203D7">
            <w:pPr>
              <w:jc w:val="both"/>
              <w:rPr>
                <w:sz w:val="20"/>
                <w:szCs w:val="20"/>
                <w:lang w:val="kk-KZ"/>
              </w:rPr>
            </w:pPr>
            <w:r>
              <w:rPr>
                <w:sz w:val="20"/>
                <w:szCs w:val="20"/>
                <w:lang w:val="kk-KZ"/>
              </w:rPr>
              <w:t>22</w:t>
            </w:r>
            <w:r>
              <w:rPr>
                <w:sz w:val="20"/>
                <w:szCs w:val="20"/>
              </w:rPr>
              <w:t xml:space="preserve">. </w:t>
            </w:r>
            <w:r w:rsidRPr="00B41EE1">
              <w:rPr>
                <w:b/>
                <w:bCs/>
                <w:sz w:val="20"/>
                <w:szCs w:val="20"/>
              </w:rPr>
              <w:t>Инватакси қызметтерін көрсетуді жергілікті атқарушы органдар мемлекеттік сатып алулар туралы заңнамаға сәйкес мемлекеттік әлеуметтік тапсырыс арқылы жүзеге асырады.</w:t>
            </w:r>
          </w:p>
          <w:p w14:paraId="0936C93F" w14:textId="0AD6D569" w:rsidR="001203D7" w:rsidRPr="00B41EE1" w:rsidRDefault="001203D7" w:rsidP="001203D7">
            <w:pPr>
              <w:jc w:val="both"/>
              <w:rPr>
                <w:b/>
                <w:bCs/>
                <w:sz w:val="20"/>
                <w:szCs w:val="20"/>
                <w:lang w:val="kk-KZ"/>
              </w:rPr>
            </w:pPr>
          </w:p>
        </w:tc>
        <w:tc>
          <w:tcPr>
            <w:tcW w:w="5579" w:type="dxa"/>
            <w:tcBorders>
              <w:top w:val="single" w:sz="4" w:space="0" w:color="auto"/>
              <w:left w:val="single" w:sz="4" w:space="0" w:color="auto"/>
              <w:bottom w:val="single" w:sz="4" w:space="0" w:color="auto"/>
              <w:right w:val="single" w:sz="4" w:space="0" w:color="auto"/>
            </w:tcBorders>
          </w:tcPr>
          <w:p w14:paraId="7327ED43" w14:textId="69E0A604" w:rsidR="00B41EE1" w:rsidRPr="00B41EE1" w:rsidRDefault="00B41EE1" w:rsidP="001203D7">
            <w:pPr>
              <w:jc w:val="both"/>
              <w:rPr>
                <w:b/>
                <w:bCs/>
                <w:sz w:val="20"/>
                <w:szCs w:val="20"/>
                <w:lang w:val="kk-KZ"/>
              </w:rPr>
            </w:pPr>
            <w:r w:rsidRPr="00B41EE1">
              <w:rPr>
                <w:sz w:val="20"/>
                <w:szCs w:val="20"/>
                <w:lang w:val="kk-KZ"/>
              </w:rPr>
              <w:t xml:space="preserve">22. </w:t>
            </w:r>
            <w:r w:rsidRPr="00B41EE1">
              <w:rPr>
                <w:b/>
                <w:bCs/>
                <w:sz w:val="20"/>
                <w:szCs w:val="20"/>
                <w:lang w:val="kk-KZ"/>
              </w:rPr>
              <w:t>Жергілікті атқарушы органдар мүгедектігі бар адамдарды инватаксиге әлеуметтік қызметтер порталы арқылы немесе Қазақстан Республикасының заңнамасына сәйкес тасымалдау жөніндегі қызметтерді ұйымдастырады.</w:t>
            </w:r>
          </w:p>
          <w:p w14:paraId="15D3240C" w14:textId="6EC5C887" w:rsidR="001203D7" w:rsidRPr="00B41EE1" w:rsidRDefault="001203D7" w:rsidP="001203D7">
            <w:pPr>
              <w:jc w:val="both"/>
              <w:rPr>
                <w:b/>
                <w:bCs/>
                <w:sz w:val="20"/>
                <w:szCs w:val="20"/>
                <w:lang w:val="kk-KZ"/>
              </w:rPr>
            </w:pPr>
          </w:p>
        </w:tc>
        <w:tc>
          <w:tcPr>
            <w:tcW w:w="2050" w:type="dxa"/>
            <w:tcBorders>
              <w:bottom w:val="single" w:sz="4" w:space="0" w:color="auto"/>
            </w:tcBorders>
          </w:tcPr>
          <w:p w14:paraId="2166B700" w14:textId="7D7B2297" w:rsidR="00B41EE1" w:rsidRPr="001203D7" w:rsidRDefault="00B41EE1" w:rsidP="00B41EE1">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601A8FA3" w14:textId="77EAEEC4" w:rsidR="001203D7" w:rsidRPr="00B41EE1" w:rsidRDefault="001203D7" w:rsidP="001203D7">
            <w:pPr>
              <w:jc w:val="both"/>
              <w:rPr>
                <w:sz w:val="20"/>
                <w:szCs w:val="20"/>
                <w:lang w:val="kk-KZ"/>
              </w:rPr>
            </w:pPr>
          </w:p>
        </w:tc>
      </w:tr>
      <w:tr w:rsidR="001203D7" w:rsidRPr="00545C5D" w14:paraId="5CC01AF9" w14:textId="77777777" w:rsidTr="00FC0530">
        <w:trPr>
          <w:trHeight w:val="300"/>
          <w:jc w:val="center"/>
        </w:trPr>
        <w:tc>
          <w:tcPr>
            <w:tcW w:w="520" w:type="dxa"/>
          </w:tcPr>
          <w:p w14:paraId="5F428828" w14:textId="5DA7D6D5" w:rsidR="001203D7" w:rsidRDefault="001203D7" w:rsidP="001203D7">
            <w:pPr>
              <w:jc w:val="center"/>
              <w:outlineLvl w:val="0"/>
              <w:rPr>
                <w:bCs/>
                <w:sz w:val="20"/>
                <w:szCs w:val="20"/>
                <w:lang w:val="kk-KZ"/>
              </w:rPr>
            </w:pPr>
            <w:r>
              <w:rPr>
                <w:sz w:val="20"/>
                <w:szCs w:val="20"/>
                <w:lang w:val="kk-KZ"/>
              </w:rPr>
              <w:t>8</w:t>
            </w:r>
          </w:p>
        </w:tc>
        <w:tc>
          <w:tcPr>
            <w:tcW w:w="1602" w:type="dxa"/>
          </w:tcPr>
          <w:p w14:paraId="0DE7708D" w14:textId="2CBB1141" w:rsidR="00B41EE1" w:rsidRPr="00B41EE1" w:rsidRDefault="00B41EE1" w:rsidP="001203D7">
            <w:pPr>
              <w:ind w:left="-174" w:right="-183"/>
              <w:jc w:val="center"/>
              <w:rPr>
                <w:bCs/>
                <w:sz w:val="20"/>
                <w:szCs w:val="20"/>
                <w:lang w:val="kk-KZ"/>
              </w:rPr>
            </w:pPr>
            <w:r>
              <w:rPr>
                <w:bCs/>
                <w:sz w:val="20"/>
                <w:szCs w:val="20"/>
                <w:lang w:val="kk-KZ"/>
              </w:rPr>
              <w:t>22-1-тармақ</w:t>
            </w:r>
          </w:p>
          <w:p w14:paraId="563942B6" w14:textId="77777777" w:rsidR="00B41EE1" w:rsidRDefault="00B41EE1" w:rsidP="001203D7">
            <w:pPr>
              <w:ind w:left="-174" w:right="-183"/>
              <w:jc w:val="center"/>
              <w:rPr>
                <w:bCs/>
                <w:sz w:val="20"/>
                <w:szCs w:val="20"/>
                <w:lang w:val="kk-KZ"/>
              </w:rPr>
            </w:pPr>
          </w:p>
          <w:p w14:paraId="166E5FFE" w14:textId="77777777" w:rsidR="001203D7" w:rsidRDefault="001203D7" w:rsidP="00B41EE1">
            <w:pPr>
              <w:ind w:left="-174" w:right="-183"/>
              <w:jc w:val="center"/>
              <w:rPr>
                <w:bCs/>
                <w:sz w:val="20"/>
                <w:szCs w:val="20"/>
              </w:rPr>
            </w:pPr>
          </w:p>
        </w:tc>
        <w:tc>
          <w:tcPr>
            <w:tcW w:w="4818" w:type="dxa"/>
            <w:tcBorders>
              <w:top w:val="single" w:sz="4" w:space="0" w:color="auto"/>
              <w:left w:val="single" w:sz="4" w:space="0" w:color="auto"/>
              <w:bottom w:val="single" w:sz="4" w:space="0" w:color="auto"/>
              <w:right w:val="single" w:sz="4" w:space="0" w:color="auto"/>
            </w:tcBorders>
          </w:tcPr>
          <w:p w14:paraId="30621BB5" w14:textId="0AD42BB6" w:rsidR="00A03E19" w:rsidRPr="00A03E19" w:rsidRDefault="00A03E19" w:rsidP="001203D7">
            <w:pPr>
              <w:jc w:val="both"/>
              <w:rPr>
                <w:b/>
                <w:bCs/>
                <w:sz w:val="20"/>
                <w:szCs w:val="20"/>
              </w:rPr>
            </w:pPr>
            <w:r>
              <w:rPr>
                <w:b/>
                <w:bCs/>
                <w:sz w:val="20"/>
                <w:szCs w:val="20"/>
                <w:lang w:val="kk-KZ"/>
              </w:rPr>
              <w:t>Жоқ</w:t>
            </w:r>
            <w:r>
              <w:rPr>
                <w:b/>
                <w:bCs/>
                <w:sz w:val="20"/>
                <w:szCs w:val="20"/>
              </w:rPr>
              <w:t>.</w:t>
            </w:r>
          </w:p>
          <w:p w14:paraId="77DD1DA8" w14:textId="77777777" w:rsidR="00A03E19" w:rsidRDefault="00A03E19" w:rsidP="001203D7">
            <w:pPr>
              <w:jc w:val="both"/>
              <w:rPr>
                <w:b/>
                <w:bCs/>
                <w:sz w:val="20"/>
                <w:szCs w:val="20"/>
              </w:rPr>
            </w:pPr>
          </w:p>
          <w:p w14:paraId="2365579C" w14:textId="089DADCD" w:rsidR="001203D7" w:rsidRPr="009D3D6E" w:rsidRDefault="001203D7" w:rsidP="001203D7">
            <w:pPr>
              <w:jc w:val="both"/>
              <w:rPr>
                <w:sz w:val="20"/>
                <w:szCs w:val="20"/>
              </w:rPr>
            </w:pPr>
          </w:p>
        </w:tc>
        <w:tc>
          <w:tcPr>
            <w:tcW w:w="5579" w:type="dxa"/>
            <w:tcBorders>
              <w:top w:val="single" w:sz="4" w:space="0" w:color="auto"/>
              <w:left w:val="single" w:sz="4" w:space="0" w:color="auto"/>
              <w:bottom w:val="single" w:sz="4" w:space="0" w:color="auto"/>
              <w:right w:val="single" w:sz="4" w:space="0" w:color="auto"/>
            </w:tcBorders>
          </w:tcPr>
          <w:p w14:paraId="3358E846" w14:textId="19E87DFF" w:rsidR="00B41EE1" w:rsidRPr="00A03E19" w:rsidRDefault="00B41EE1" w:rsidP="001203D7">
            <w:pPr>
              <w:jc w:val="both"/>
              <w:rPr>
                <w:b/>
                <w:bCs/>
                <w:sz w:val="20"/>
                <w:szCs w:val="20"/>
              </w:rPr>
            </w:pPr>
            <w:r>
              <w:rPr>
                <w:b/>
                <w:bCs/>
                <w:sz w:val="20"/>
                <w:szCs w:val="20"/>
                <w:lang w:val="kk-KZ"/>
              </w:rPr>
              <w:t>22-1</w:t>
            </w:r>
            <w:r>
              <w:rPr>
                <w:b/>
                <w:bCs/>
                <w:sz w:val="20"/>
                <w:szCs w:val="20"/>
              </w:rPr>
              <w:t xml:space="preserve">. </w:t>
            </w:r>
            <w:r>
              <w:rPr>
                <w:b/>
                <w:bCs/>
                <w:sz w:val="20"/>
                <w:szCs w:val="20"/>
                <w:lang w:val="kk-KZ"/>
              </w:rPr>
              <w:t xml:space="preserve">Мүгедектігі бар адамдарды тұрғылықты жері бойынша инватаксиге тасымалдау жөніндегі көрсетілетін қызметтерді жеткізушілер болмаған кезде комиссияның қорытындысы негізінде мүгедектігі бар адамдар Қазақстан Республикасының Мемлекеттік сатып алу туралы заңнамасына сәйкес мүгедектігі бар адамдарды инватаксиге тасымалдау жөніндегі көрсетілетін </w:t>
            </w:r>
            <w:r w:rsidR="00A03E19">
              <w:rPr>
                <w:b/>
                <w:bCs/>
                <w:sz w:val="20"/>
                <w:szCs w:val="20"/>
                <w:lang w:val="kk-KZ"/>
              </w:rPr>
              <w:t>өызметтермен қамтамасыз етеді</w:t>
            </w:r>
            <w:r w:rsidR="00A03E19">
              <w:rPr>
                <w:b/>
                <w:bCs/>
                <w:sz w:val="20"/>
                <w:szCs w:val="20"/>
              </w:rPr>
              <w:t>.</w:t>
            </w:r>
          </w:p>
          <w:p w14:paraId="754A0EF8" w14:textId="77777777" w:rsidR="00B41EE1" w:rsidRDefault="00B41EE1" w:rsidP="001203D7">
            <w:pPr>
              <w:jc w:val="both"/>
              <w:rPr>
                <w:b/>
                <w:bCs/>
                <w:sz w:val="20"/>
                <w:szCs w:val="20"/>
                <w:lang w:val="kk-KZ"/>
              </w:rPr>
            </w:pPr>
          </w:p>
          <w:p w14:paraId="13B94552" w14:textId="77777777" w:rsidR="00B41EE1" w:rsidRDefault="00B41EE1" w:rsidP="001203D7">
            <w:pPr>
              <w:jc w:val="both"/>
              <w:rPr>
                <w:b/>
                <w:bCs/>
                <w:sz w:val="20"/>
                <w:szCs w:val="20"/>
                <w:lang w:val="kk-KZ"/>
              </w:rPr>
            </w:pPr>
          </w:p>
          <w:p w14:paraId="01DEC854" w14:textId="073655D0" w:rsidR="001203D7" w:rsidRPr="000436E1" w:rsidRDefault="001203D7" w:rsidP="001203D7">
            <w:pPr>
              <w:jc w:val="both"/>
              <w:rPr>
                <w:b/>
                <w:bCs/>
                <w:sz w:val="20"/>
                <w:szCs w:val="20"/>
              </w:rPr>
            </w:pPr>
          </w:p>
        </w:tc>
        <w:tc>
          <w:tcPr>
            <w:tcW w:w="2050" w:type="dxa"/>
            <w:tcBorders>
              <w:bottom w:val="single" w:sz="4" w:space="0" w:color="auto"/>
            </w:tcBorders>
          </w:tcPr>
          <w:p w14:paraId="2304389B" w14:textId="77777777" w:rsidR="00B41EE1" w:rsidRPr="001203D7" w:rsidRDefault="00B41EE1" w:rsidP="00B41EE1">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6774A022" w14:textId="77777777" w:rsidR="00B41EE1" w:rsidRDefault="00B41EE1" w:rsidP="001203D7">
            <w:pPr>
              <w:jc w:val="both"/>
              <w:rPr>
                <w:sz w:val="20"/>
                <w:szCs w:val="20"/>
                <w:lang w:val="kk-KZ"/>
              </w:rPr>
            </w:pPr>
          </w:p>
          <w:p w14:paraId="51B4D6C3" w14:textId="77777777" w:rsidR="00B41EE1" w:rsidRDefault="00B41EE1" w:rsidP="001203D7">
            <w:pPr>
              <w:jc w:val="both"/>
              <w:rPr>
                <w:sz w:val="20"/>
                <w:szCs w:val="20"/>
                <w:lang w:val="kk-KZ"/>
              </w:rPr>
            </w:pPr>
          </w:p>
          <w:p w14:paraId="0BE479F6" w14:textId="77777777" w:rsidR="00B41EE1" w:rsidRDefault="00B41EE1" w:rsidP="001203D7">
            <w:pPr>
              <w:jc w:val="both"/>
              <w:rPr>
                <w:sz w:val="20"/>
                <w:szCs w:val="20"/>
                <w:lang w:val="kk-KZ"/>
              </w:rPr>
            </w:pPr>
          </w:p>
          <w:p w14:paraId="5AB7EB06" w14:textId="73FC6840" w:rsidR="001203D7" w:rsidRPr="006B04CB" w:rsidRDefault="001203D7" w:rsidP="001203D7">
            <w:pPr>
              <w:jc w:val="both"/>
              <w:rPr>
                <w:sz w:val="20"/>
                <w:szCs w:val="20"/>
              </w:rPr>
            </w:pPr>
          </w:p>
        </w:tc>
      </w:tr>
      <w:tr w:rsidR="001203D7" w:rsidRPr="00A63833" w14:paraId="7E255A45" w14:textId="77777777" w:rsidTr="00FC0530">
        <w:trPr>
          <w:trHeight w:val="300"/>
          <w:jc w:val="center"/>
        </w:trPr>
        <w:tc>
          <w:tcPr>
            <w:tcW w:w="520" w:type="dxa"/>
          </w:tcPr>
          <w:p w14:paraId="0D1449A3" w14:textId="0AE98FCF" w:rsidR="001203D7" w:rsidRPr="006B04CB" w:rsidRDefault="001203D7" w:rsidP="001203D7">
            <w:pPr>
              <w:jc w:val="center"/>
              <w:outlineLvl w:val="0"/>
              <w:rPr>
                <w:sz w:val="20"/>
                <w:szCs w:val="20"/>
                <w:lang w:val="kk-KZ"/>
              </w:rPr>
            </w:pPr>
            <w:r>
              <w:rPr>
                <w:sz w:val="20"/>
                <w:szCs w:val="20"/>
                <w:lang w:val="kk-KZ"/>
              </w:rPr>
              <w:lastRenderedPageBreak/>
              <w:t>9</w:t>
            </w:r>
          </w:p>
        </w:tc>
        <w:tc>
          <w:tcPr>
            <w:tcW w:w="1602" w:type="dxa"/>
          </w:tcPr>
          <w:p w14:paraId="6BADD03E" w14:textId="4C26A6A3" w:rsidR="00A03E19" w:rsidRPr="00A03E19" w:rsidRDefault="00A03E19" w:rsidP="001203D7">
            <w:pPr>
              <w:ind w:left="-174" w:right="-183"/>
              <w:jc w:val="center"/>
              <w:rPr>
                <w:bCs/>
                <w:sz w:val="20"/>
                <w:szCs w:val="20"/>
                <w:lang w:val="kk-KZ"/>
              </w:rPr>
            </w:pPr>
            <w:r>
              <w:rPr>
                <w:bCs/>
                <w:sz w:val="20"/>
                <w:szCs w:val="20"/>
                <w:lang w:val="kk-KZ"/>
              </w:rPr>
              <w:t xml:space="preserve">Жаңа </w:t>
            </w:r>
            <w:r>
              <w:rPr>
                <w:bCs/>
                <w:sz w:val="20"/>
                <w:szCs w:val="20"/>
              </w:rPr>
              <w:t>22-2-</w:t>
            </w:r>
            <w:r>
              <w:rPr>
                <w:bCs/>
                <w:sz w:val="20"/>
                <w:szCs w:val="20"/>
                <w:lang w:val="kk-KZ"/>
              </w:rPr>
              <w:t>тармақ</w:t>
            </w:r>
          </w:p>
          <w:p w14:paraId="4F48C31D" w14:textId="77777777" w:rsidR="00A03E19" w:rsidRDefault="00A03E19" w:rsidP="001203D7">
            <w:pPr>
              <w:ind w:left="-174" w:right="-183"/>
              <w:jc w:val="center"/>
              <w:rPr>
                <w:bCs/>
                <w:sz w:val="20"/>
                <w:szCs w:val="20"/>
              </w:rPr>
            </w:pPr>
          </w:p>
          <w:p w14:paraId="722F216F" w14:textId="77777777" w:rsidR="00A03E19" w:rsidRDefault="00A03E19" w:rsidP="001203D7">
            <w:pPr>
              <w:ind w:left="-174" w:right="-183"/>
              <w:jc w:val="center"/>
              <w:rPr>
                <w:bCs/>
                <w:sz w:val="20"/>
                <w:szCs w:val="20"/>
              </w:rPr>
            </w:pPr>
          </w:p>
          <w:p w14:paraId="5E59B5F3" w14:textId="77777777" w:rsidR="001203D7" w:rsidRPr="00A03E19" w:rsidRDefault="001203D7" w:rsidP="00A03E19">
            <w:pPr>
              <w:ind w:left="-174" w:right="-183"/>
              <w:rPr>
                <w:bCs/>
                <w:sz w:val="20"/>
                <w:szCs w:val="20"/>
                <w:lang w:val="kk-KZ"/>
              </w:rPr>
            </w:pPr>
          </w:p>
        </w:tc>
        <w:tc>
          <w:tcPr>
            <w:tcW w:w="4818" w:type="dxa"/>
            <w:tcBorders>
              <w:top w:val="single" w:sz="4" w:space="0" w:color="auto"/>
              <w:left w:val="single" w:sz="4" w:space="0" w:color="auto"/>
              <w:bottom w:val="single" w:sz="4" w:space="0" w:color="auto"/>
              <w:right w:val="single" w:sz="4" w:space="0" w:color="auto"/>
            </w:tcBorders>
          </w:tcPr>
          <w:p w14:paraId="2B1C9FF4" w14:textId="77777777" w:rsidR="00A03E19" w:rsidRPr="00A03E19" w:rsidRDefault="00A03E19" w:rsidP="00A03E19">
            <w:pPr>
              <w:jc w:val="both"/>
              <w:rPr>
                <w:b/>
                <w:bCs/>
                <w:sz w:val="20"/>
                <w:szCs w:val="20"/>
              </w:rPr>
            </w:pPr>
            <w:r>
              <w:rPr>
                <w:b/>
                <w:bCs/>
                <w:sz w:val="20"/>
                <w:szCs w:val="20"/>
                <w:lang w:val="kk-KZ"/>
              </w:rPr>
              <w:t>Жоқ</w:t>
            </w:r>
            <w:r>
              <w:rPr>
                <w:b/>
                <w:bCs/>
                <w:sz w:val="20"/>
                <w:szCs w:val="20"/>
              </w:rPr>
              <w:t>.</w:t>
            </w:r>
          </w:p>
          <w:p w14:paraId="32A60CE9" w14:textId="2C78A347" w:rsidR="001203D7" w:rsidRDefault="001203D7" w:rsidP="001203D7">
            <w:pPr>
              <w:jc w:val="both"/>
              <w:rPr>
                <w:b/>
                <w:bCs/>
                <w:sz w:val="20"/>
                <w:szCs w:val="20"/>
              </w:rPr>
            </w:pPr>
          </w:p>
        </w:tc>
        <w:tc>
          <w:tcPr>
            <w:tcW w:w="5579" w:type="dxa"/>
            <w:tcBorders>
              <w:top w:val="single" w:sz="4" w:space="0" w:color="auto"/>
              <w:left w:val="single" w:sz="4" w:space="0" w:color="auto"/>
              <w:bottom w:val="single" w:sz="4" w:space="0" w:color="auto"/>
              <w:right w:val="single" w:sz="4" w:space="0" w:color="auto"/>
            </w:tcBorders>
          </w:tcPr>
          <w:p w14:paraId="2AEAC434" w14:textId="553EE812" w:rsidR="00A03E19" w:rsidRPr="002B5AC5" w:rsidRDefault="00A03E19" w:rsidP="001203D7">
            <w:pPr>
              <w:jc w:val="both"/>
              <w:rPr>
                <w:b/>
                <w:sz w:val="20"/>
                <w:szCs w:val="20"/>
                <w:lang w:val="kk-KZ"/>
              </w:rPr>
            </w:pPr>
            <w:r>
              <w:rPr>
                <w:b/>
                <w:sz w:val="20"/>
                <w:szCs w:val="20"/>
                <w:lang w:val="kk-KZ"/>
              </w:rPr>
              <w:t>22-2</w:t>
            </w:r>
            <w:r>
              <w:rPr>
                <w:b/>
                <w:sz w:val="20"/>
                <w:szCs w:val="20"/>
              </w:rPr>
              <w:t>. Облыстарды</w:t>
            </w:r>
            <w:r>
              <w:rPr>
                <w:b/>
                <w:sz w:val="20"/>
                <w:szCs w:val="20"/>
                <w:lang w:val="kk-KZ"/>
              </w:rPr>
              <w:t>ң, республикалық маңызы бар қалалардың</w:t>
            </w:r>
            <w:r w:rsidR="00967E64">
              <w:rPr>
                <w:b/>
                <w:sz w:val="20"/>
                <w:szCs w:val="20"/>
                <w:lang w:val="kk-KZ"/>
              </w:rPr>
              <w:t>,</w:t>
            </w:r>
            <w:r>
              <w:rPr>
                <w:b/>
                <w:sz w:val="20"/>
                <w:szCs w:val="20"/>
                <w:lang w:val="kk-KZ"/>
              </w:rPr>
              <w:t xml:space="preserve"> </w:t>
            </w:r>
            <w:r w:rsidR="00967E64">
              <w:rPr>
                <w:b/>
                <w:sz w:val="20"/>
                <w:szCs w:val="20"/>
                <w:lang w:val="kk-KZ"/>
              </w:rPr>
              <w:t>елорданың</w:t>
            </w:r>
            <w:r>
              <w:rPr>
                <w:b/>
                <w:sz w:val="20"/>
                <w:szCs w:val="20"/>
                <w:lang w:val="kk-KZ"/>
              </w:rPr>
              <w:t xml:space="preserve"> жергілікті атқарушы органдар</w:t>
            </w:r>
            <w:r w:rsidR="00967E64">
              <w:rPr>
                <w:b/>
                <w:sz w:val="20"/>
                <w:szCs w:val="20"/>
                <w:lang w:val="kk-KZ"/>
              </w:rPr>
              <w:t>ы</w:t>
            </w:r>
            <w:r w:rsidR="002B5AC5">
              <w:rPr>
                <w:b/>
                <w:sz w:val="20"/>
                <w:szCs w:val="20"/>
                <w:lang w:val="kk-KZ"/>
              </w:rPr>
              <w:t xml:space="preserve"> «</w:t>
            </w:r>
            <w:r w:rsidR="002B5AC5" w:rsidRPr="002B5AC5">
              <w:rPr>
                <w:b/>
                <w:sz w:val="20"/>
                <w:szCs w:val="20"/>
                <w:lang w:val="kk-KZ"/>
              </w:rPr>
              <w:t>Мүгедектігі бар адамдар әлеуметтік көрсетілетін қызметтер порталы арқылы сатып алатын тауарлардың және (немесе) көрсетілетін қызметтердің құнын өтеу ретінде ұсынылатын кепілдік берілген соманы айқындау әдістемесін бекіту туралы</w:t>
            </w:r>
            <w:r w:rsidR="002B5AC5">
              <w:rPr>
                <w:b/>
                <w:sz w:val="20"/>
                <w:szCs w:val="20"/>
                <w:lang w:val="kk-KZ"/>
              </w:rPr>
              <w:t xml:space="preserve">» 2023 жылғы 2 тамыздағы </w:t>
            </w:r>
            <w:r w:rsidR="002B5AC5">
              <w:rPr>
                <w:b/>
                <w:sz w:val="20"/>
                <w:szCs w:val="20"/>
              </w:rPr>
              <w:t xml:space="preserve">№199 </w:t>
            </w:r>
            <w:r w:rsidR="002B5AC5">
              <w:rPr>
                <w:b/>
                <w:sz w:val="20"/>
                <w:szCs w:val="20"/>
                <w:lang w:val="kk-KZ"/>
              </w:rPr>
              <w:t xml:space="preserve">Қазақстан Республикасы Еңбек және халықты әлеуметтік қорғау министрінің бұйрығына </w:t>
            </w:r>
            <w:r w:rsidR="002B5AC5">
              <w:rPr>
                <w:b/>
                <w:sz w:val="20"/>
                <w:szCs w:val="20"/>
              </w:rPr>
              <w:t>(Н</w:t>
            </w:r>
            <w:r w:rsidR="002B5AC5" w:rsidRPr="002B5AC5">
              <w:rPr>
                <w:b/>
                <w:sz w:val="20"/>
                <w:szCs w:val="20"/>
              </w:rPr>
              <w:t>ормативтік құқықтық актілерді мемлекеттік тіркеу тізілімінде № 11550 болып тіркелген</w:t>
            </w:r>
            <w:r w:rsidR="002B5AC5">
              <w:rPr>
                <w:b/>
                <w:sz w:val="20"/>
                <w:szCs w:val="20"/>
              </w:rPr>
              <w:t>)</w:t>
            </w:r>
            <w:r w:rsidR="002B5AC5">
              <w:rPr>
                <w:b/>
                <w:sz w:val="20"/>
                <w:szCs w:val="20"/>
                <w:lang w:val="kk-KZ"/>
              </w:rPr>
              <w:t xml:space="preserve"> (бұдан әрі - Әдістеме) </w:t>
            </w:r>
            <w:r w:rsidR="00967E64">
              <w:rPr>
                <w:b/>
                <w:sz w:val="20"/>
                <w:szCs w:val="20"/>
                <w:lang w:val="kk-KZ"/>
              </w:rPr>
              <w:t>сәйкес</w:t>
            </w:r>
            <w:r>
              <w:rPr>
                <w:b/>
                <w:sz w:val="20"/>
                <w:szCs w:val="20"/>
                <w:lang w:val="kk-KZ"/>
              </w:rPr>
              <w:t xml:space="preserve"> </w:t>
            </w:r>
            <w:r w:rsidR="00967E64">
              <w:rPr>
                <w:b/>
                <w:sz w:val="20"/>
                <w:szCs w:val="20"/>
                <w:lang w:val="kk-KZ"/>
              </w:rPr>
              <w:t xml:space="preserve">мүгедек адамдарды </w:t>
            </w:r>
            <w:r w:rsidR="002B5AC5">
              <w:rPr>
                <w:b/>
                <w:sz w:val="20"/>
                <w:szCs w:val="20"/>
                <w:lang w:val="kk-KZ"/>
              </w:rPr>
              <w:t>жергілікті бюджет қаражатынан инватаксиге тасымалдау жөніндегі қызметтердің құнын өтейді</w:t>
            </w:r>
            <w:r w:rsidR="002B5AC5" w:rsidRPr="002B5AC5">
              <w:rPr>
                <w:b/>
                <w:sz w:val="20"/>
                <w:szCs w:val="20"/>
                <w:lang w:val="kk-KZ"/>
              </w:rPr>
              <w:t>.</w:t>
            </w:r>
          </w:p>
          <w:p w14:paraId="274A141F" w14:textId="6959E7EF" w:rsidR="001203D7" w:rsidRPr="00D87FC8" w:rsidRDefault="001203D7" w:rsidP="001203D7">
            <w:pPr>
              <w:jc w:val="both"/>
              <w:rPr>
                <w:b/>
                <w:sz w:val="20"/>
                <w:szCs w:val="20"/>
                <w:lang w:val="kk-KZ"/>
              </w:rPr>
            </w:pPr>
          </w:p>
        </w:tc>
        <w:tc>
          <w:tcPr>
            <w:tcW w:w="2050" w:type="dxa"/>
            <w:tcBorders>
              <w:bottom w:val="single" w:sz="4" w:space="0" w:color="auto"/>
            </w:tcBorders>
          </w:tcPr>
          <w:p w14:paraId="5550FBD2" w14:textId="77777777" w:rsidR="002B5AC5" w:rsidRPr="001203D7" w:rsidRDefault="002B5AC5" w:rsidP="002B5AC5">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2650DF80" w14:textId="77777777" w:rsidR="002B5AC5" w:rsidRDefault="002B5AC5" w:rsidP="001203D7">
            <w:pPr>
              <w:jc w:val="both"/>
              <w:rPr>
                <w:sz w:val="20"/>
                <w:szCs w:val="20"/>
                <w:lang w:val="kk-KZ"/>
              </w:rPr>
            </w:pPr>
          </w:p>
          <w:p w14:paraId="5DB94C32" w14:textId="77777777" w:rsidR="002B5AC5" w:rsidRDefault="002B5AC5" w:rsidP="001203D7">
            <w:pPr>
              <w:jc w:val="both"/>
              <w:rPr>
                <w:sz w:val="20"/>
                <w:szCs w:val="20"/>
                <w:lang w:val="kk-KZ"/>
              </w:rPr>
            </w:pPr>
          </w:p>
          <w:p w14:paraId="10B47E09" w14:textId="77777777" w:rsidR="002B5AC5" w:rsidRDefault="002B5AC5" w:rsidP="001203D7">
            <w:pPr>
              <w:jc w:val="both"/>
              <w:rPr>
                <w:sz w:val="20"/>
                <w:szCs w:val="20"/>
                <w:lang w:val="kk-KZ"/>
              </w:rPr>
            </w:pPr>
          </w:p>
          <w:p w14:paraId="662A76A9" w14:textId="77777777" w:rsidR="002B5AC5" w:rsidRDefault="002B5AC5" w:rsidP="001203D7">
            <w:pPr>
              <w:jc w:val="both"/>
              <w:rPr>
                <w:sz w:val="20"/>
                <w:szCs w:val="20"/>
                <w:lang w:val="kk-KZ"/>
              </w:rPr>
            </w:pPr>
          </w:p>
          <w:p w14:paraId="3F05383A" w14:textId="77777777" w:rsidR="002B5AC5" w:rsidRDefault="002B5AC5" w:rsidP="001203D7">
            <w:pPr>
              <w:jc w:val="both"/>
              <w:rPr>
                <w:sz w:val="20"/>
                <w:szCs w:val="20"/>
                <w:lang w:val="kk-KZ"/>
              </w:rPr>
            </w:pPr>
          </w:p>
          <w:p w14:paraId="3F2136A6" w14:textId="77777777" w:rsidR="002B5AC5" w:rsidRDefault="002B5AC5" w:rsidP="001203D7">
            <w:pPr>
              <w:jc w:val="both"/>
              <w:rPr>
                <w:sz w:val="20"/>
                <w:szCs w:val="20"/>
                <w:lang w:val="kk-KZ"/>
              </w:rPr>
            </w:pPr>
          </w:p>
          <w:p w14:paraId="5FF2BC0E" w14:textId="7A167553" w:rsidR="001203D7" w:rsidRPr="00031F99" w:rsidRDefault="001203D7" w:rsidP="001203D7">
            <w:pPr>
              <w:jc w:val="both"/>
              <w:rPr>
                <w:sz w:val="20"/>
                <w:szCs w:val="20"/>
                <w:lang w:val="kk-KZ"/>
              </w:rPr>
            </w:pPr>
          </w:p>
        </w:tc>
      </w:tr>
      <w:tr w:rsidR="001203D7" w:rsidRPr="00A63833" w14:paraId="00960A0F" w14:textId="77777777" w:rsidTr="00FC0530">
        <w:trPr>
          <w:trHeight w:val="300"/>
          <w:jc w:val="center"/>
        </w:trPr>
        <w:tc>
          <w:tcPr>
            <w:tcW w:w="520" w:type="dxa"/>
          </w:tcPr>
          <w:p w14:paraId="1171BBF1" w14:textId="3D3EB74A" w:rsidR="001203D7" w:rsidRPr="00965E41" w:rsidRDefault="001203D7" w:rsidP="001203D7">
            <w:pPr>
              <w:jc w:val="center"/>
              <w:outlineLvl w:val="0"/>
              <w:rPr>
                <w:sz w:val="20"/>
                <w:szCs w:val="20"/>
                <w:lang w:val="kk-KZ"/>
              </w:rPr>
            </w:pPr>
            <w:r>
              <w:rPr>
                <w:bCs/>
                <w:sz w:val="20"/>
                <w:szCs w:val="20"/>
                <w:lang w:val="kk-KZ"/>
              </w:rPr>
              <w:t>10</w:t>
            </w:r>
          </w:p>
        </w:tc>
        <w:tc>
          <w:tcPr>
            <w:tcW w:w="1602" w:type="dxa"/>
          </w:tcPr>
          <w:p w14:paraId="1AD98E0A" w14:textId="158F97CD" w:rsidR="002B5AC5" w:rsidRDefault="002B5AC5" w:rsidP="001203D7">
            <w:pPr>
              <w:ind w:left="-174" w:right="-183"/>
              <w:jc w:val="center"/>
              <w:rPr>
                <w:bCs/>
                <w:sz w:val="20"/>
                <w:szCs w:val="20"/>
                <w:lang w:val="kk-KZ"/>
              </w:rPr>
            </w:pPr>
            <w:r>
              <w:rPr>
                <w:bCs/>
                <w:sz w:val="20"/>
                <w:szCs w:val="20"/>
                <w:lang w:val="kk-KZ"/>
              </w:rPr>
              <w:t>Жаңа 22-3-тармақ</w:t>
            </w:r>
          </w:p>
          <w:p w14:paraId="326EA672" w14:textId="77777777" w:rsidR="002B5AC5" w:rsidRDefault="002B5AC5" w:rsidP="001203D7">
            <w:pPr>
              <w:ind w:left="-174" w:right="-183"/>
              <w:jc w:val="center"/>
              <w:rPr>
                <w:bCs/>
                <w:sz w:val="20"/>
                <w:szCs w:val="20"/>
                <w:lang w:val="kk-KZ"/>
              </w:rPr>
            </w:pPr>
          </w:p>
          <w:p w14:paraId="5343C160" w14:textId="77777777" w:rsidR="001203D7" w:rsidRDefault="001203D7" w:rsidP="002B5AC5">
            <w:pPr>
              <w:ind w:left="-174" w:right="-183"/>
              <w:jc w:val="center"/>
              <w:rPr>
                <w:bCs/>
                <w:sz w:val="20"/>
                <w:szCs w:val="20"/>
              </w:rPr>
            </w:pPr>
          </w:p>
        </w:tc>
        <w:tc>
          <w:tcPr>
            <w:tcW w:w="4818" w:type="dxa"/>
            <w:tcBorders>
              <w:top w:val="single" w:sz="4" w:space="0" w:color="auto"/>
              <w:left w:val="single" w:sz="4" w:space="0" w:color="auto"/>
              <w:bottom w:val="single" w:sz="4" w:space="0" w:color="auto"/>
              <w:right w:val="single" w:sz="4" w:space="0" w:color="auto"/>
            </w:tcBorders>
          </w:tcPr>
          <w:p w14:paraId="09057C6E" w14:textId="102F400B" w:rsidR="002B5AC5" w:rsidRPr="002B5AC5" w:rsidRDefault="002B5AC5" w:rsidP="001203D7">
            <w:pPr>
              <w:jc w:val="both"/>
              <w:rPr>
                <w:b/>
                <w:bCs/>
                <w:sz w:val="20"/>
                <w:szCs w:val="20"/>
              </w:rPr>
            </w:pPr>
            <w:r>
              <w:rPr>
                <w:b/>
                <w:bCs/>
                <w:sz w:val="20"/>
                <w:szCs w:val="20"/>
                <w:lang w:val="kk-KZ"/>
              </w:rPr>
              <w:t>Жоқ</w:t>
            </w:r>
            <w:r>
              <w:rPr>
                <w:b/>
                <w:bCs/>
                <w:sz w:val="20"/>
                <w:szCs w:val="20"/>
              </w:rPr>
              <w:t>.</w:t>
            </w:r>
          </w:p>
          <w:p w14:paraId="708EBDB8" w14:textId="77777777" w:rsidR="002B5AC5" w:rsidRDefault="002B5AC5" w:rsidP="001203D7">
            <w:pPr>
              <w:jc w:val="both"/>
              <w:rPr>
                <w:b/>
                <w:bCs/>
                <w:sz w:val="20"/>
                <w:szCs w:val="20"/>
                <w:lang w:val="kk-KZ"/>
              </w:rPr>
            </w:pPr>
          </w:p>
          <w:p w14:paraId="3F51171D" w14:textId="77777777" w:rsidR="002B5AC5" w:rsidRDefault="002B5AC5" w:rsidP="001203D7">
            <w:pPr>
              <w:jc w:val="both"/>
              <w:rPr>
                <w:b/>
                <w:bCs/>
                <w:sz w:val="20"/>
                <w:szCs w:val="20"/>
                <w:lang w:val="kk-KZ"/>
              </w:rPr>
            </w:pPr>
          </w:p>
          <w:p w14:paraId="695E5BE2" w14:textId="7FB8B292" w:rsidR="001203D7" w:rsidRDefault="001203D7" w:rsidP="001203D7">
            <w:pPr>
              <w:jc w:val="both"/>
              <w:rPr>
                <w:b/>
                <w:bCs/>
                <w:sz w:val="20"/>
                <w:szCs w:val="20"/>
              </w:rPr>
            </w:pPr>
          </w:p>
        </w:tc>
        <w:tc>
          <w:tcPr>
            <w:tcW w:w="5579" w:type="dxa"/>
            <w:tcBorders>
              <w:top w:val="single" w:sz="4" w:space="0" w:color="auto"/>
              <w:left w:val="single" w:sz="4" w:space="0" w:color="auto"/>
              <w:bottom w:val="single" w:sz="4" w:space="0" w:color="auto"/>
              <w:right w:val="single" w:sz="4" w:space="0" w:color="auto"/>
            </w:tcBorders>
          </w:tcPr>
          <w:p w14:paraId="046274DC" w14:textId="0BF7867E" w:rsidR="002B5AC5" w:rsidRPr="002B5AC5" w:rsidRDefault="002B5AC5" w:rsidP="002B5AC5">
            <w:pPr>
              <w:jc w:val="both"/>
              <w:rPr>
                <w:b/>
                <w:bCs/>
                <w:sz w:val="20"/>
                <w:szCs w:val="20"/>
                <w:lang w:val="kk-KZ"/>
              </w:rPr>
            </w:pPr>
            <w:r>
              <w:rPr>
                <w:b/>
                <w:sz w:val="20"/>
                <w:szCs w:val="20"/>
                <w:lang w:val="kk-KZ"/>
              </w:rPr>
              <w:t xml:space="preserve">22-3. </w:t>
            </w:r>
            <w:r w:rsidRPr="002B5AC5">
              <w:rPr>
                <w:b/>
                <w:bCs/>
                <w:sz w:val="20"/>
                <w:szCs w:val="20"/>
                <w:lang w:val="kk-KZ"/>
              </w:rPr>
              <w:t xml:space="preserve">Жергілікті атқарушы органдар </w:t>
            </w:r>
            <w:r w:rsidRPr="0090052F">
              <w:rPr>
                <w:b/>
                <w:bCs/>
                <w:sz w:val="20"/>
                <w:szCs w:val="20"/>
                <w:lang w:val="kk-KZ"/>
              </w:rPr>
              <w:t>мүгедектігі бар адамдар</w:t>
            </w:r>
            <w:r>
              <w:rPr>
                <w:b/>
                <w:bCs/>
                <w:sz w:val="20"/>
                <w:szCs w:val="20"/>
                <w:lang w:val="kk-KZ"/>
              </w:rPr>
              <w:t xml:space="preserve">ды инватаксимен тасымалдау жөніндегі  көрсетілетін қызметтердің </w:t>
            </w:r>
            <w:r w:rsidRPr="002B5AC5">
              <w:rPr>
                <w:b/>
                <w:bCs/>
                <w:sz w:val="20"/>
                <w:szCs w:val="20"/>
                <w:lang w:val="kk-KZ"/>
              </w:rPr>
              <w:t>осы Қағидаларының</w:t>
            </w:r>
            <w:r>
              <w:rPr>
                <w:b/>
                <w:bCs/>
                <w:sz w:val="20"/>
                <w:szCs w:val="20"/>
                <w:lang w:val="kk-KZ"/>
              </w:rPr>
              <w:t xml:space="preserve"> талаптарына сәйкестігін </w:t>
            </w:r>
            <w:r w:rsidRPr="0090052F">
              <w:rPr>
                <w:b/>
                <w:bCs/>
                <w:sz w:val="20"/>
                <w:szCs w:val="20"/>
                <w:lang w:val="kk-KZ"/>
              </w:rPr>
              <w:t>мониторингтеу</w:t>
            </w:r>
            <w:r>
              <w:rPr>
                <w:b/>
                <w:bCs/>
                <w:sz w:val="20"/>
                <w:szCs w:val="20"/>
                <w:lang w:val="kk-KZ"/>
              </w:rPr>
              <w:t>ді</w:t>
            </w:r>
            <w:r w:rsidRPr="0090052F">
              <w:rPr>
                <w:b/>
                <w:bCs/>
                <w:sz w:val="20"/>
                <w:szCs w:val="20"/>
                <w:lang w:val="kk-KZ"/>
              </w:rPr>
              <w:t xml:space="preserve"> </w:t>
            </w:r>
            <w:r w:rsidRPr="002B5AC5">
              <w:rPr>
                <w:b/>
                <w:bCs/>
                <w:sz w:val="20"/>
                <w:szCs w:val="20"/>
                <w:lang w:val="kk-KZ"/>
              </w:rPr>
              <w:t>ж</w:t>
            </w:r>
            <w:r w:rsidRPr="0090052F">
              <w:rPr>
                <w:b/>
                <w:bCs/>
                <w:sz w:val="20"/>
                <w:szCs w:val="20"/>
                <w:lang w:val="kk-KZ"/>
              </w:rPr>
              <w:t>ү</w:t>
            </w:r>
            <w:r w:rsidRPr="002B5AC5">
              <w:rPr>
                <w:b/>
                <w:bCs/>
                <w:sz w:val="20"/>
                <w:szCs w:val="20"/>
                <w:lang w:val="kk-KZ"/>
              </w:rPr>
              <w:t>зеге асырады.</w:t>
            </w:r>
          </w:p>
          <w:p w14:paraId="63F7EF66" w14:textId="31EF44F9" w:rsidR="001203D7" w:rsidRPr="00D87FC8" w:rsidRDefault="001203D7" w:rsidP="001203D7">
            <w:pPr>
              <w:jc w:val="both"/>
              <w:rPr>
                <w:b/>
                <w:sz w:val="20"/>
                <w:szCs w:val="20"/>
                <w:lang w:val="kk-KZ"/>
              </w:rPr>
            </w:pPr>
          </w:p>
        </w:tc>
        <w:tc>
          <w:tcPr>
            <w:tcW w:w="2050" w:type="dxa"/>
            <w:tcBorders>
              <w:bottom w:val="single" w:sz="4" w:space="0" w:color="auto"/>
            </w:tcBorders>
          </w:tcPr>
          <w:p w14:paraId="396E272B" w14:textId="77777777" w:rsidR="002B5AC5" w:rsidRPr="001203D7" w:rsidRDefault="002B5AC5" w:rsidP="002B5AC5">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39A81763" w14:textId="72D03AD6" w:rsidR="001203D7" w:rsidRPr="002B5AC5" w:rsidRDefault="001203D7" w:rsidP="001203D7">
            <w:pPr>
              <w:jc w:val="both"/>
              <w:rPr>
                <w:sz w:val="20"/>
                <w:szCs w:val="20"/>
                <w:lang w:val="kk-KZ"/>
              </w:rPr>
            </w:pPr>
          </w:p>
        </w:tc>
      </w:tr>
      <w:tr w:rsidR="001203D7" w:rsidRPr="00545C5D" w14:paraId="1F3B2997" w14:textId="77777777" w:rsidTr="00FC0530">
        <w:trPr>
          <w:trHeight w:val="300"/>
          <w:jc w:val="center"/>
        </w:trPr>
        <w:tc>
          <w:tcPr>
            <w:tcW w:w="520" w:type="dxa"/>
          </w:tcPr>
          <w:p w14:paraId="134EF099" w14:textId="2A0A697A" w:rsidR="001203D7" w:rsidRPr="00965E41" w:rsidRDefault="001203D7" w:rsidP="001203D7">
            <w:pPr>
              <w:jc w:val="center"/>
              <w:outlineLvl w:val="0"/>
              <w:rPr>
                <w:bCs/>
                <w:sz w:val="20"/>
                <w:szCs w:val="20"/>
                <w:lang w:val="kk-KZ"/>
              </w:rPr>
            </w:pPr>
            <w:r>
              <w:rPr>
                <w:bCs/>
                <w:sz w:val="20"/>
                <w:szCs w:val="20"/>
                <w:lang w:val="kk-KZ"/>
              </w:rPr>
              <w:t>11</w:t>
            </w:r>
          </w:p>
        </w:tc>
        <w:tc>
          <w:tcPr>
            <w:tcW w:w="1602" w:type="dxa"/>
          </w:tcPr>
          <w:p w14:paraId="0E735582" w14:textId="57CFA04A" w:rsidR="002B5AC5" w:rsidRPr="002B5AC5" w:rsidRDefault="002B5AC5" w:rsidP="001203D7">
            <w:pPr>
              <w:ind w:left="-174" w:right="-183"/>
              <w:jc w:val="center"/>
              <w:rPr>
                <w:bCs/>
                <w:sz w:val="20"/>
                <w:szCs w:val="20"/>
                <w:lang w:val="kk-KZ"/>
              </w:rPr>
            </w:pPr>
            <w:r>
              <w:rPr>
                <w:bCs/>
                <w:sz w:val="20"/>
                <w:szCs w:val="20"/>
              </w:rPr>
              <w:t>23-тарма</w:t>
            </w:r>
            <w:r>
              <w:rPr>
                <w:bCs/>
                <w:sz w:val="20"/>
                <w:szCs w:val="20"/>
                <w:lang w:val="kk-KZ"/>
              </w:rPr>
              <w:t>қ</w:t>
            </w:r>
          </w:p>
          <w:p w14:paraId="274B8EEF" w14:textId="77777777" w:rsidR="002B5AC5" w:rsidRDefault="002B5AC5" w:rsidP="001203D7">
            <w:pPr>
              <w:ind w:left="-174" w:right="-183"/>
              <w:jc w:val="center"/>
              <w:rPr>
                <w:bCs/>
                <w:sz w:val="20"/>
                <w:szCs w:val="20"/>
              </w:rPr>
            </w:pPr>
          </w:p>
          <w:p w14:paraId="5670D268" w14:textId="53452720" w:rsidR="001203D7" w:rsidRDefault="001203D7" w:rsidP="001203D7">
            <w:pPr>
              <w:ind w:left="-174" w:right="-183"/>
              <w:jc w:val="center"/>
              <w:rPr>
                <w:bCs/>
                <w:sz w:val="20"/>
                <w:szCs w:val="20"/>
              </w:rPr>
            </w:pPr>
          </w:p>
        </w:tc>
        <w:tc>
          <w:tcPr>
            <w:tcW w:w="4818" w:type="dxa"/>
            <w:tcBorders>
              <w:top w:val="single" w:sz="4" w:space="0" w:color="auto"/>
              <w:left w:val="single" w:sz="4" w:space="0" w:color="auto"/>
              <w:bottom w:val="single" w:sz="4" w:space="0" w:color="auto"/>
              <w:right w:val="single" w:sz="4" w:space="0" w:color="auto"/>
            </w:tcBorders>
          </w:tcPr>
          <w:p w14:paraId="046A1D9D" w14:textId="1089646E" w:rsidR="002B5AC5" w:rsidRPr="002B5AC5" w:rsidRDefault="002B5AC5" w:rsidP="001203D7">
            <w:pPr>
              <w:jc w:val="both"/>
              <w:rPr>
                <w:sz w:val="20"/>
                <w:szCs w:val="20"/>
              </w:rPr>
            </w:pPr>
            <w:r>
              <w:rPr>
                <w:sz w:val="20"/>
                <w:szCs w:val="20"/>
                <w:lang w:val="kk-KZ"/>
              </w:rPr>
              <w:t>23</w:t>
            </w:r>
            <w:r>
              <w:rPr>
                <w:sz w:val="20"/>
                <w:szCs w:val="20"/>
              </w:rPr>
              <w:t xml:space="preserve">. </w:t>
            </w:r>
            <w:r w:rsidRPr="002B5AC5">
              <w:rPr>
                <w:b/>
                <w:bCs/>
                <w:sz w:val="20"/>
                <w:szCs w:val="20"/>
              </w:rPr>
              <w:t>Мемлекеттік әлеуметтік тапсыры</w:t>
            </w:r>
            <w:r w:rsidRPr="002B5AC5">
              <w:rPr>
                <w:sz w:val="20"/>
                <w:szCs w:val="20"/>
              </w:rPr>
              <w:t xml:space="preserve">с қызмет көрсету үшін қажетті персоналдың жұмысы үшін инватакси, шарттары бар </w:t>
            </w:r>
            <w:r w:rsidRPr="002B5AC5">
              <w:rPr>
                <w:b/>
                <w:bCs/>
                <w:sz w:val="20"/>
                <w:szCs w:val="20"/>
              </w:rPr>
              <w:t>ұйымда</w:t>
            </w:r>
            <w:r w:rsidRPr="002B5AC5">
              <w:rPr>
                <w:sz w:val="20"/>
                <w:szCs w:val="20"/>
              </w:rPr>
              <w:t xml:space="preserve">, оның ішінде мүгедектігі бар адамдардан тапсырыстарды қабылдауға арналған, өтінімдерді қабылдау үшін ұялы байланысты қоса алғанда және Интернет желісі арқылы көрсетілетін қызметтердің сапасы мен санын бақылау үшін телефон келіссөздерін жазу мүмкіндігін қамтамасыз ететін құрылғымен жабдықталған өтінімдерді қабылдау үшін кемінде екі телефон нөмірімен жарақтандырылған диспетчерлік қызметте </w:t>
            </w:r>
            <w:r w:rsidRPr="002B5AC5">
              <w:rPr>
                <w:b/>
                <w:bCs/>
                <w:sz w:val="20"/>
                <w:szCs w:val="20"/>
              </w:rPr>
              <w:t>орналастырылады.</w:t>
            </w:r>
          </w:p>
          <w:p w14:paraId="4144BBCB" w14:textId="516F4504" w:rsidR="001203D7" w:rsidRDefault="001203D7" w:rsidP="001203D7">
            <w:pPr>
              <w:jc w:val="both"/>
              <w:rPr>
                <w:b/>
                <w:bCs/>
                <w:sz w:val="20"/>
                <w:szCs w:val="20"/>
              </w:rPr>
            </w:pPr>
          </w:p>
        </w:tc>
        <w:tc>
          <w:tcPr>
            <w:tcW w:w="5579" w:type="dxa"/>
            <w:tcBorders>
              <w:top w:val="single" w:sz="4" w:space="0" w:color="auto"/>
              <w:left w:val="single" w:sz="4" w:space="0" w:color="auto"/>
              <w:bottom w:val="single" w:sz="4" w:space="0" w:color="auto"/>
              <w:right w:val="single" w:sz="4" w:space="0" w:color="auto"/>
            </w:tcBorders>
          </w:tcPr>
          <w:p w14:paraId="39CE4E28" w14:textId="34B78079" w:rsidR="002B5AC5" w:rsidRDefault="002B5AC5" w:rsidP="001203D7">
            <w:pPr>
              <w:jc w:val="both"/>
              <w:rPr>
                <w:sz w:val="20"/>
                <w:szCs w:val="20"/>
              </w:rPr>
            </w:pPr>
            <w:r>
              <w:rPr>
                <w:sz w:val="20"/>
                <w:szCs w:val="20"/>
              </w:rPr>
              <w:t xml:space="preserve">23. </w:t>
            </w:r>
            <w:r w:rsidR="00B11A5C">
              <w:rPr>
                <w:sz w:val="20"/>
                <w:szCs w:val="20"/>
              </w:rPr>
              <w:t>М</w:t>
            </w:r>
            <w:r w:rsidR="00B11A5C">
              <w:rPr>
                <w:sz w:val="20"/>
                <w:szCs w:val="20"/>
                <w:lang w:val="kk-KZ"/>
              </w:rPr>
              <w:t xml:space="preserve">үгедектігі бар адамдарды инватаксиге тасымалдау жөніндегі қызметтерді такси тасымалдаугысы ретінде қызметінің басталғаны туралы хабарлама берген және </w:t>
            </w:r>
            <w:r w:rsidR="00B11A5C" w:rsidRPr="00733047">
              <w:rPr>
                <w:b/>
                <w:bCs/>
                <w:sz w:val="20"/>
                <w:szCs w:val="20"/>
                <w:lang w:val="kk-KZ"/>
              </w:rPr>
              <w:t xml:space="preserve">«Рұқсаттар және хабарламалар туралы» </w:t>
            </w:r>
            <w:r w:rsidR="00B11A5C" w:rsidRPr="00EA0B41">
              <w:rPr>
                <w:b/>
                <w:bCs/>
                <w:sz w:val="20"/>
                <w:szCs w:val="20"/>
                <w:lang w:val="kk-KZ"/>
              </w:rPr>
              <w:t>Қазақстан Республикасы Заң</w:t>
            </w:r>
            <w:r w:rsidR="00B11A5C">
              <w:rPr>
                <w:b/>
                <w:bCs/>
                <w:sz w:val="20"/>
                <w:szCs w:val="20"/>
                <w:lang w:val="kk-KZ"/>
              </w:rPr>
              <w:t>ына</w:t>
            </w:r>
            <w:r w:rsidR="00B11A5C" w:rsidRPr="00EA0B41">
              <w:rPr>
                <w:b/>
                <w:bCs/>
                <w:sz w:val="20"/>
                <w:szCs w:val="20"/>
                <w:lang w:val="kk-KZ"/>
              </w:rPr>
              <w:t xml:space="preserve"> сәйкес </w:t>
            </w:r>
            <w:r w:rsidR="00B11A5C">
              <w:rPr>
                <w:b/>
                <w:bCs/>
                <w:sz w:val="20"/>
                <w:szCs w:val="20"/>
                <w:lang w:val="kk-KZ"/>
              </w:rPr>
              <w:t xml:space="preserve">рұқсаттар және хабарламалардың </w:t>
            </w:r>
            <w:r w:rsidR="00B11A5C" w:rsidRPr="00EA0B41">
              <w:rPr>
                <w:b/>
                <w:bCs/>
                <w:sz w:val="20"/>
                <w:szCs w:val="20"/>
                <w:lang w:val="kk-KZ"/>
              </w:rPr>
              <w:t>мемлекеттік электрондық</w:t>
            </w:r>
            <w:r w:rsidR="00B11A5C" w:rsidRPr="00733047">
              <w:rPr>
                <w:b/>
                <w:bCs/>
                <w:sz w:val="20"/>
                <w:szCs w:val="20"/>
                <w:lang w:val="kk-KZ"/>
              </w:rPr>
              <w:t xml:space="preserve"> </w:t>
            </w:r>
            <w:r w:rsidR="00B11A5C" w:rsidRPr="00EA0B41">
              <w:rPr>
                <w:b/>
                <w:bCs/>
                <w:sz w:val="20"/>
                <w:szCs w:val="20"/>
                <w:lang w:val="kk-KZ"/>
              </w:rPr>
              <w:t>тізі</w:t>
            </w:r>
            <w:r w:rsidR="00B11A5C">
              <w:rPr>
                <w:b/>
                <w:bCs/>
                <w:sz w:val="20"/>
                <w:szCs w:val="20"/>
                <w:lang w:val="kk-KZ"/>
              </w:rPr>
              <w:t>лі</w:t>
            </w:r>
            <w:r w:rsidR="00B11A5C" w:rsidRPr="00EA0B41">
              <w:rPr>
                <w:b/>
                <w:bCs/>
                <w:sz w:val="20"/>
                <w:szCs w:val="20"/>
                <w:lang w:val="kk-KZ"/>
              </w:rPr>
              <w:t>м</w:t>
            </w:r>
            <w:r w:rsidR="00B11A5C">
              <w:rPr>
                <w:b/>
                <w:bCs/>
                <w:sz w:val="20"/>
                <w:szCs w:val="20"/>
                <w:lang w:val="kk-KZ"/>
              </w:rPr>
              <w:t>ін</w:t>
            </w:r>
            <w:r w:rsidR="00B11A5C" w:rsidRPr="00EA0B41">
              <w:rPr>
                <w:b/>
                <w:bCs/>
                <w:sz w:val="20"/>
                <w:szCs w:val="20"/>
                <w:lang w:val="kk-KZ"/>
              </w:rPr>
              <w:t xml:space="preserve">де </w:t>
            </w:r>
            <w:r w:rsidR="00B11A5C">
              <w:rPr>
                <w:b/>
                <w:bCs/>
                <w:sz w:val="20"/>
                <w:szCs w:val="20"/>
                <w:lang w:val="kk-KZ"/>
              </w:rPr>
              <w:t xml:space="preserve">тұрған </w:t>
            </w:r>
            <w:r w:rsidR="00B11A5C" w:rsidRPr="002B5AC5">
              <w:rPr>
                <w:sz w:val="20"/>
                <w:szCs w:val="20"/>
              </w:rPr>
              <w:t xml:space="preserve">қызмет көрсету үшін қажетті персоналдың жұмысы үшін инватакси, шарттары бар </w:t>
            </w:r>
            <w:r w:rsidR="00B11A5C" w:rsidRPr="002B5AC5">
              <w:rPr>
                <w:b/>
                <w:bCs/>
                <w:sz w:val="20"/>
                <w:szCs w:val="20"/>
              </w:rPr>
              <w:t>ұйы</w:t>
            </w:r>
            <w:r w:rsidR="00B11A5C">
              <w:rPr>
                <w:b/>
                <w:bCs/>
                <w:sz w:val="20"/>
                <w:szCs w:val="20"/>
                <w:lang w:val="kk-KZ"/>
              </w:rPr>
              <w:t>м</w:t>
            </w:r>
            <w:r w:rsidR="00B11A5C" w:rsidRPr="002B5AC5">
              <w:rPr>
                <w:sz w:val="20"/>
                <w:szCs w:val="20"/>
              </w:rPr>
              <w:t xml:space="preserve">, оның ішінде мүгедектігі бар адамдардан тапсырыстарды қабылдауға арналған, өтінімдерді қабылдау үшін ұялы байланысты қоса алғанда және Интернет желісі арқылы көрсетілетін қызметтердің сапасы мен санын бақылау үшін телефон келіссөздерін жазу мүмкіндігін қамтамасыз ететін құрылғымен жабдықталған өтінімдерді қабылдау үшін кемінде екі телефон нөмірімен жарақтандырылған диспетчерлік қызметте </w:t>
            </w:r>
            <w:r w:rsidR="00B11A5C">
              <w:rPr>
                <w:sz w:val="20"/>
                <w:szCs w:val="20"/>
                <w:lang w:val="kk-KZ"/>
              </w:rPr>
              <w:t>көрсетеді</w:t>
            </w:r>
            <w:r w:rsidR="00B11A5C">
              <w:rPr>
                <w:sz w:val="20"/>
                <w:szCs w:val="20"/>
              </w:rPr>
              <w:t>.</w:t>
            </w:r>
          </w:p>
          <w:p w14:paraId="04E536B0" w14:textId="0FB4E1DA" w:rsidR="001203D7" w:rsidRPr="00D379EB" w:rsidRDefault="001203D7" w:rsidP="00B11A5C">
            <w:pPr>
              <w:jc w:val="both"/>
              <w:rPr>
                <w:sz w:val="20"/>
                <w:szCs w:val="20"/>
              </w:rPr>
            </w:pPr>
          </w:p>
        </w:tc>
        <w:tc>
          <w:tcPr>
            <w:tcW w:w="2050" w:type="dxa"/>
            <w:tcBorders>
              <w:bottom w:val="single" w:sz="4" w:space="0" w:color="auto"/>
            </w:tcBorders>
          </w:tcPr>
          <w:p w14:paraId="653C54D9" w14:textId="77777777" w:rsidR="00B11A5C" w:rsidRPr="001203D7" w:rsidRDefault="00B11A5C" w:rsidP="00B11A5C">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686FAC8A" w14:textId="22BA6EE0" w:rsidR="001203D7" w:rsidRPr="00B11A5C" w:rsidRDefault="001203D7" w:rsidP="001203D7">
            <w:pPr>
              <w:jc w:val="both"/>
              <w:rPr>
                <w:sz w:val="20"/>
                <w:szCs w:val="20"/>
                <w:lang w:val="kk-KZ"/>
              </w:rPr>
            </w:pPr>
          </w:p>
        </w:tc>
      </w:tr>
      <w:tr w:rsidR="001203D7" w:rsidRPr="00545C5D" w14:paraId="133E5714" w14:textId="77777777" w:rsidTr="00FC0530">
        <w:trPr>
          <w:trHeight w:val="300"/>
          <w:jc w:val="center"/>
        </w:trPr>
        <w:tc>
          <w:tcPr>
            <w:tcW w:w="520" w:type="dxa"/>
          </w:tcPr>
          <w:p w14:paraId="7D18215C" w14:textId="6C7D2DC2" w:rsidR="001203D7" w:rsidRDefault="001203D7" w:rsidP="001203D7">
            <w:pPr>
              <w:jc w:val="center"/>
              <w:outlineLvl w:val="0"/>
              <w:rPr>
                <w:bCs/>
                <w:sz w:val="20"/>
                <w:szCs w:val="20"/>
                <w:lang w:val="kk-KZ"/>
              </w:rPr>
            </w:pPr>
            <w:r>
              <w:rPr>
                <w:bCs/>
                <w:sz w:val="20"/>
                <w:szCs w:val="20"/>
                <w:lang w:val="kk-KZ"/>
              </w:rPr>
              <w:t>12</w:t>
            </w:r>
          </w:p>
        </w:tc>
        <w:tc>
          <w:tcPr>
            <w:tcW w:w="1602" w:type="dxa"/>
          </w:tcPr>
          <w:p w14:paraId="6DA93C18" w14:textId="13DC1625" w:rsidR="00B11A5C" w:rsidRPr="00B11A5C" w:rsidRDefault="00B11A5C" w:rsidP="001203D7">
            <w:pPr>
              <w:ind w:left="-174" w:right="-183"/>
              <w:jc w:val="center"/>
              <w:rPr>
                <w:bCs/>
                <w:sz w:val="20"/>
                <w:szCs w:val="20"/>
                <w:lang w:val="kk-KZ"/>
              </w:rPr>
            </w:pPr>
            <w:r>
              <w:rPr>
                <w:bCs/>
                <w:sz w:val="20"/>
                <w:szCs w:val="20"/>
                <w:lang w:val="kk-KZ"/>
              </w:rPr>
              <w:t>24-тармақ</w:t>
            </w:r>
          </w:p>
          <w:p w14:paraId="3671FDCB" w14:textId="77777777" w:rsidR="00B11A5C" w:rsidRDefault="00B11A5C" w:rsidP="001203D7">
            <w:pPr>
              <w:ind w:left="-174" w:right="-183"/>
              <w:jc w:val="center"/>
              <w:rPr>
                <w:bCs/>
                <w:sz w:val="20"/>
                <w:szCs w:val="20"/>
                <w:lang w:val="kk-KZ"/>
              </w:rPr>
            </w:pPr>
          </w:p>
          <w:p w14:paraId="21C4C3DB" w14:textId="7D4A3A84" w:rsidR="001203D7" w:rsidRPr="008C4BDC" w:rsidRDefault="001203D7" w:rsidP="001203D7">
            <w:pPr>
              <w:ind w:left="-174" w:right="-183"/>
              <w:jc w:val="center"/>
              <w:rPr>
                <w:bCs/>
                <w:sz w:val="20"/>
                <w:szCs w:val="20"/>
                <w:lang w:val="kk-KZ"/>
              </w:rPr>
            </w:pPr>
          </w:p>
        </w:tc>
        <w:tc>
          <w:tcPr>
            <w:tcW w:w="4818" w:type="dxa"/>
            <w:tcBorders>
              <w:top w:val="single" w:sz="4" w:space="0" w:color="auto"/>
              <w:left w:val="single" w:sz="4" w:space="0" w:color="auto"/>
              <w:bottom w:val="single" w:sz="4" w:space="0" w:color="auto"/>
              <w:right w:val="single" w:sz="4" w:space="0" w:color="auto"/>
            </w:tcBorders>
          </w:tcPr>
          <w:p w14:paraId="459FA409" w14:textId="5EA230BC" w:rsidR="00B11A5C" w:rsidRDefault="00B11A5C" w:rsidP="001203D7">
            <w:pPr>
              <w:jc w:val="both"/>
              <w:rPr>
                <w:sz w:val="20"/>
                <w:szCs w:val="20"/>
                <w:lang w:val="kk-KZ"/>
              </w:rPr>
            </w:pPr>
            <w:r>
              <w:rPr>
                <w:sz w:val="20"/>
                <w:szCs w:val="20"/>
                <w:lang w:val="kk-KZ"/>
              </w:rPr>
              <w:t>24</w:t>
            </w:r>
            <w:r w:rsidRPr="00B11A5C">
              <w:rPr>
                <w:sz w:val="20"/>
                <w:szCs w:val="20"/>
                <w:lang w:val="kk-KZ"/>
              </w:rPr>
              <w:t xml:space="preserve">. Инватакси қызметін көрсетуге қойылатын талаптар </w:t>
            </w:r>
            <w:r w:rsidRPr="00B11A5C">
              <w:rPr>
                <w:b/>
                <w:bCs/>
                <w:sz w:val="20"/>
                <w:szCs w:val="20"/>
                <w:lang w:val="kk-KZ"/>
              </w:rPr>
              <w:t>мемлекеттік әлеуметтік тапсырысты орындау туралы</w:t>
            </w:r>
            <w:r w:rsidRPr="00B11A5C">
              <w:rPr>
                <w:sz w:val="20"/>
                <w:szCs w:val="20"/>
                <w:lang w:val="kk-KZ"/>
              </w:rPr>
              <w:t xml:space="preserve"> шартта, оның ішінде мыналарды қамтитын шартта ескертіледі:</w:t>
            </w:r>
          </w:p>
          <w:p w14:paraId="149A5EBC" w14:textId="6BE24CFE" w:rsidR="001203D7" w:rsidRPr="008C4BDC" w:rsidRDefault="00B11A5C" w:rsidP="001203D7">
            <w:pPr>
              <w:jc w:val="both"/>
              <w:rPr>
                <w:sz w:val="20"/>
                <w:szCs w:val="20"/>
                <w:lang w:val="kk-KZ"/>
              </w:rPr>
            </w:pPr>
            <w:r>
              <w:rPr>
                <w:sz w:val="20"/>
                <w:szCs w:val="20"/>
                <w:lang w:val="kk-KZ"/>
              </w:rPr>
              <w:t>...</w:t>
            </w:r>
          </w:p>
        </w:tc>
        <w:tc>
          <w:tcPr>
            <w:tcW w:w="5579" w:type="dxa"/>
            <w:tcBorders>
              <w:top w:val="single" w:sz="4" w:space="0" w:color="auto"/>
              <w:left w:val="single" w:sz="4" w:space="0" w:color="auto"/>
              <w:bottom w:val="single" w:sz="4" w:space="0" w:color="auto"/>
              <w:right w:val="single" w:sz="4" w:space="0" w:color="auto"/>
            </w:tcBorders>
          </w:tcPr>
          <w:p w14:paraId="6A6402DD" w14:textId="48651694" w:rsidR="00B11A5C" w:rsidRDefault="00B11A5C" w:rsidP="001203D7">
            <w:pPr>
              <w:jc w:val="both"/>
              <w:rPr>
                <w:sz w:val="20"/>
                <w:szCs w:val="20"/>
                <w:lang w:val="kk-KZ"/>
              </w:rPr>
            </w:pPr>
            <w:r>
              <w:rPr>
                <w:sz w:val="20"/>
                <w:szCs w:val="20"/>
                <w:lang w:val="kk-KZ"/>
              </w:rPr>
              <w:t xml:space="preserve">24. </w:t>
            </w:r>
            <w:r w:rsidRPr="00B11A5C">
              <w:rPr>
                <w:sz w:val="20"/>
                <w:szCs w:val="20"/>
                <w:lang w:val="kk-KZ"/>
              </w:rPr>
              <w:t>Инватакси қызметін көрсетуге қойылатын талаптар</w:t>
            </w:r>
            <w:r>
              <w:rPr>
                <w:sz w:val="20"/>
                <w:szCs w:val="20"/>
                <w:lang w:val="kk-KZ"/>
              </w:rPr>
              <w:t xml:space="preserve"> әлеуметтік көрсетілетін порталда немесе Қазақстан Республикасы заңнамасына сәйкес жасалған </w:t>
            </w:r>
            <w:r w:rsidRPr="00B11A5C">
              <w:rPr>
                <w:sz w:val="20"/>
                <w:szCs w:val="20"/>
                <w:lang w:val="kk-KZ"/>
              </w:rPr>
              <w:t>шартта, оның ішінде мыналарды қамтитын шартта ескертіледі:</w:t>
            </w:r>
          </w:p>
          <w:p w14:paraId="0131124A" w14:textId="32D0A762" w:rsidR="001203D7" w:rsidRPr="00B11A5C" w:rsidRDefault="00B11A5C" w:rsidP="001203D7">
            <w:pPr>
              <w:jc w:val="both"/>
              <w:rPr>
                <w:sz w:val="20"/>
                <w:szCs w:val="20"/>
              </w:rPr>
            </w:pPr>
            <w:r>
              <w:rPr>
                <w:sz w:val="20"/>
                <w:szCs w:val="20"/>
              </w:rPr>
              <w:t>…</w:t>
            </w:r>
          </w:p>
        </w:tc>
        <w:tc>
          <w:tcPr>
            <w:tcW w:w="2050" w:type="dxa"/>
            <w:tcBorders>
              <w:bottom w:val="single" w:sz="4" w:space="0" w:color="auto"/>
            </w:tcBorders>
          </w:tcPr>
          <w:p w14:paraId="266ADD90" w14:textId="77777777" w:rsidR="00B11A5C" w:rsidRPr="001203D7" w:rsidRDefault="00B11A5C" w:rsidP="00B11A5C">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52975901" w14:textId="3886CCC8" w:rsidR="001203D7" w:rsidRPr="00B11A5C" w:rsidRDefault="001203D7" w:rsidP="001203D7">
            <w:pPr>
              <w:jc w:val="both"/>
              <w:rPr>
                <w:sz w:val="20"/>
                <w:szCs w:val="20"/>
                <w:lang w:val="kk-KZ"/>
              </w:rPr>
            </w:pPr>
          </w:p>
        </w:tc>
      </w:tr>
      <w:tr w:rsidR="001203D7" w:rsidRPr="00A63833" w14:paraId="3B2423A5" w14:textId="77777777" w:rsidTr="00FC0530">
        <w:trPr>
          <w:trHeight w:val="300"/>
          <w:jc w:val="center"/>
        </w:trPr>
        <w:tc>
          <w:tcPr>
            <w:tcW w:w="520" w:type="dxa"/>
          </w:tcPr>
          <w:p w14:paraId="445C9916" w14:textId="19514D69" w:rsidR="001203D7" w:rsidRPr="006B6C57" w:rsidRDefault="001203D7" w:rsidP="001203D7">
            <w:pPr>
              <w:jc w:val="center"/>
              <w:outlineLvl w:val="0"/>
              <w:rPr>
                <w:bCs/>
                <w:sz w:val="20"/>
                <w:szCs w:val="20"/>
                <w:lang w:val="kk-KZ"/>
              </w:rPr>
            </w:pPr>
            <w:r>
              <w:rPr>
                <w:sz w:val="20"/>
                <w:szCs w:val="20"/>
                <w:lang w:val="kk-KZ"/>
              </w:rPr>
              <w:lastRenderedPageBreak/>
              <w:t>13</w:t>
            </w:r>
          </w:p>
        </w:tc>
        <w:tc>
          <w:tcPr>
            <w:tcW w:w="1602" w:type="dxa"/>
          </w:tcPr>
          <w:p w14:paraId="0B5FBB73" w14:textId="29F17666" w:rsidR="00B11A5C" w:rsidRPr="00B11A5C" w:rsidRDefault="00B11A5C" w:rsidP="001203D7">
            <w:pPr>
              <w:ind w:left="-174" w:right="-183"/>
              <w:jc w:val="center"/>
              <w:rPr>
                <w:bCs/>
                <w:sz w:val="20"/>
                <w:szCs w:val="20"/>
                <w:lang w:val="kk-KZ"/>
              </w:rPr>
            </w:pPr>
            <w:r>
              <w:rPr>
                <w:bCs/>
                <w:sz w:val="20"/>
                <w:szCs w:val="20"/>
              </w:rPr>
              <w:t>27-</w:t>
            </w:r>
            <w:r>
              <w:rPr>
                <w:bCs/>
                <w:sz w:val="20"/>
                <w:szCs w:val="20"/>
                <w:lang w:val="kk-KZ"/>
              </w:rPr>
              <w:t>тармақ</w:t>
            </w:r>
          </w:p>
          <w:p w14:paraId="0541E574" w14:textId="77777777" w:rsidR="00B11A5C" w:rsidRDefault="00B11A5C" w:rsidP="001203D7">
            <w:pPr>
              <w:ind w:left="-174" w:right="-183"/>
              <w:jc w:val="center"/>
              <w:rPr>
                <w:bCs/>
                <w:sz w:val="20"/>
                <w:szCs w:val="20"/>
              </w:rPr>
            </w:pPr>
          </w:p>
          <w:p w14:paraId="2F69B3F0" w14:textId="2F57F774" w:rsidR="001203D7" w:rsidRDefault="001203D7" w:rsidP="001203D7">
            <w:pPr>
              <w:ind w:left="-174" w:right="-183"/>
              <w:jc w:val="center"/>
              <w:rPr>
                <w:bCs/>
                <w:sz w:val="20"/>
                <w:szCs w:val="20"/>
              </w:rPr>
            </w:pPr>
          </w:p>
        </w:tc>
        <w:tc>
          <w:tcPr>
            <w:tcW w:w="4818" w:type="dxa"/>
            <w:tcBorders>
              <w:top w:val="single" w:sz="4" w:space="0" w:color="auto"/>
              <w:left w:val="single" w:sz="4" w:space="0" w:color="auto"/>
              <w:bottom w:val="single" w:sz="4" w:space="0" w:color="auto"/>
              <w:right w:val="single" w:sz="4" w:space="0" w:color="auto"/>
            </w:tcBorders>
          </w:tcPr>
          <w:p w14:paraId="57C93373" w14:textId="29491B24" w:rsidR="00B11A5C" w:rsidRPr="00B11A5C" w:rsidRDefault="00B11A5C" w:rsidP="001203D7">
            <w:pPr>
              <w:jc w:val="both"/>
              <w:rPr>
                <w:sz w:val="20"/>
                <w:szCs w:val="20"/>
              </w:rPr>
            </w:pPr>
            <w:r>
              <w:rPr>
                <w:sz w:val="20"/>
                <w:szCs w:val="20"/>
                <w:lang w:val="kk-KZ"/>
              </w:rPr>
              <w:t>27</w:t>
            </w:r>
            <w:r>
              <w:rPr>
                <w:sz w:val="20"/>
                <w:szCs w:val="20"/>
              </w:rPr>
              <w:t xml:space="preserve">. </w:t>
            </w:r>
            <w:r w:rsidRPr="00B11A5C">
              <w:rPr>
                <w:sz w:val="20"/>
                <w:szCs w:val="20"/>
              </w:rPr>
              <w:t>Жергілікті атқарушы органдардың инватакси қызметтеріне ақы төлеуі автомобиль көлігінің тәулігіне сағатпен (машина-сағатпен) өлшенген нақты жұмыс уақытын негізге алады.</w:t>
            </w:r>
          </w:p>
          <w:p w14:paraId="0528DAF4" w14:textId="7722C939" w:rsidR="001203D7" w:rsidRPr="006A388F" w:rsidRDefault="001203D7" w:rsidP="001203D7">
            <w:pPr>
              <w:jc w:val="both"/>
              <w:rPr>
                <w:sz w:val="20"/>
                <w:szCs w:val="20"/>
              </w:rPr>
            </w:pPr>
          </w:p>
        </w:tc>
        <w:tc>
          <w:tcPr>
            <w:tcW w:w="5579" w:type="dxa"/>
            <w:tcBorders>
              <w:top w:val="single" w:sz="4" w:space="0" w:color="auto"/>
              <w:left w:val="single" w:sz="4" w:space="0" w:color="auto"/>
              <w:bottom w:val="single" w:sz="4" w:space="0" w:color="auto"/>
              <w:right w:val="single" w:sz="4" w:space="0" w:color="auto"/>
            </w:tcBorders>
          </w:tcPr>
          <w:p w14:paraId="1087BAF8" w14:textId="2C779087" w:rsidR="00B11A5C" w:rsidRPr="00A41C96" w:rsidRDefault="00B11A5C" w:rsidP="00B11A5C">
            <w:pPr>
              <w:jc w:val="both"/>
              <w:rPr>
                <w:sz w:val="20"/>
                <w:szCs w:val="20"/>
                <w:lang w:val="kk-KZ"/>
              </w:rPr>
            </w:pPr>
            <w:r>
              <w:rPr>
                <w:sz w:val="20"/>
                <w:szCs w:val="20"/>
                <w:lang w:val="kk-KZ"/>
              </w:rPr>
              <w:t>27</w:t>
            </w:r>
            <w:r>
              <w:rPr>
                <w:sz w:val="20"/>
                <w:szCs w:val="20"/>
              </w:rPr>
              <w:t xml:space="preserve">. </w:t>
            </w:r>
            <w:r w:rsidRPr="00B11A5C">
              <w:rPr>
                <w:sz w:val="20"/>
                <w:szCs w:val="20"/>
              </w:rPr>
              <w:t xml:space="preserve">Жергілікті атқарушы органдардың инватакси қызметтеріне ақы төлеуі </w:t>
            </w:r>
            <w:r w:rsidR="00A41C96" w:rsidRPr="00A41C96">
              <w:rPr>
                <w:b/>
                <w:bCs/>
                <w:sz w:val="20"/>
                <w:szCs w:val="20"/>
                <w:lang w:val="kk-KZ"/>
              </w:rPr>
              <w:t>инватакси</w:t>
            </w:r>
            <w:r w:rsidRPr="00B11A5C">
              <w:rPr>
                <w:sz w:val="20"/>
                <w:szCs w:val="20"/>
              </w:rPr>
              <w:t xml:space="preserve"> нақты жұмыс уақытын </w:t>
            </w:r>
            <w:r w:rsidR="00A41C96" w:rsidRPr="00A41C96">
              <w:rPr>
                <w:b/>
                <w:bCs/>
                <w:sz w:val="20"/>
                <w:szCs w:val="20"/>
              </w:rPr>
              <w:t>ж</w:t>
            </w:r>
            <w:r w:rsidR="00A41C96" w:rsidRPr="00A41C96">
              <w:rPr>
                <w:b/>
                <w:bCs/>
                <w:sz w:val="20"/>
                <w:szCs w:val="20"/>
                <w:lang w:val="kk-KZ"/>
              </w:rPr>
              <w:t xml:space="preserve">әне Әдістемесіне және </w:t>
            </w:r>
            <w:r w:rsidR="00A41C96" w:rsidRPr="00A41C96">
              <w:rPr>
                <w:b/>
                <w:bCs/>
                <w:sz w:val="20"/>
                <w:szCs w:val="20"/>
              </w:rPr>
              <w:t>«Мүгедектігі бар адамдарға тауарлар мен қызметтерді әлеуметтік көрсетілетін қызметтер порталы арқылы өткізу кезінде олардың құнын мемлекеттік бюджет қаражатынан өтеу қағидаларын бекіту туралы» Қазақстан Республикасы Еңбек және халықты әлеуметтік қорғау министрінің 2023 жылғы 6 маусымдағы № 205 бұйрығына (Нормативтік құқықтық актілерді мемлекеттік тіркеу тізілімінде №</w:t>
            </w:r>
            <w:r w:rsidR="00A41C96">
              <w:rPr>
                <w:b/>
                <w:bCs/>
                <w:sz w:val="20"/>
                <w:szCs w:val="20"/>
              </w:rPr>
              <w:t xml:space="preserve"> </w:t>
            </w:r>
            <w:r w:rsidR="00A41C96" w:rsidRPr="00A41C96">
              <w:rPr>
                <w:b/>
                <w:bCs/>
                <w:sz w:val="20"/>
                <w:szCs w:val="20"/>
              </w:rPr>
              <w:t>3272</w:t>
            </w:r>
            <w:r w:rsidR="00A41C96">
              <w:rPr>
                <w:b/>
                <w:bCs/>
                <w:sz w:val="20"/>
                <w:szCs w:val="20"/>
              </w:rPr>
              <w:t>0</w:t>
            </w:r>
            <w:r w:rsidR="00A41C96" w:rsidRPr="00A41C96">
              <w:rPr>
                <w:b/>
                <w:bCs/>
                <w:sz w:val="20"/>
                <w:szCs w:val="20"/>
              </w:rPr>
              <w:t xml:space="preserve"> болып тіркелген) </w:t>
            </w:r>
            <w:r w:rsidR="00A41C96">
              <w:rPr>
                <w:sz w:val="20"/>
                <w:szCs w:val="20"/>
                <w:lang w:val="kk-KZ"/>
              </w:rPr>
              <w:t xml:space="preserve">сәйкес </w:t>
            </w:r>
            <w:r w:rsidRPr="00B11A5C">
              <w:rPr>
                <w:sz w:val="20"/>
                <w:szCs w:val="20"/>
              </w:rPr>
              <w:t>негізге алады.</w:t>
            </w:r>
          </w:p>
          <w:p w14:paraId="0B64712D" w14:textId="74446C54" w:rsidR="001203D7" w:rsidRPr="008812CD" w:rsidRDefault="001203D7" w:rsidP="00A41C96">
            <w:pPr>
              <w:jc w:val="both"/>
              <w:rPr>
                <w:b/>
                <w:bCs/>
                <w:sz w:val="20"/>
                <w:szCs w:val="20"/>
                <w:lang w:val="kk-KZ"/>
              </w:rPr>
            </w:pPr>
          </w:p>
        </w:tc>
        <w:tc>
          <w:tcPr>
            <w:tcW w:w="2050" w:type="dxa"/>
            <w:tcBorders>
              <w:bottom w:val="single" w:sz="4" w:space="0" w:color="auto"/>
            </w:tcBorders>
          </w:tcPr>
          <w:p w14:paraId="0375164E" w14:textId="77777777" w:rsidR="00B11A5C" w:rsidRPr="001203D7" w:rsidRDefault="00B11A5C" w:rsidP="00B11A5C">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2756771C" w14:textId="6CC2AD09" w:rsidR="001203D7" w:rsidRPr="00B11A5C" w:rsidRDefault="001203D7" w:rsidP="001203D7">
            <w:pPr>
              <w:widowControl w:val="0"/>
              <w:pBdr>
                <w:top w:val="nil"/>
                <w:left w:val="nil"/>
                <w:bottom w:val="nil"/>
                <w:right w:val="nil"/>
                <w:between w:val="nil"/>
              </w:pBdr>
              <w:jc w:val="both"/>
              <w:rPr>
                <w:sz w:val="20"/>
                <w:szCs w:val="20"/>
                <w:lang w:val="kk-KZ"/>
              </w:rPr>
            </w:pPr>
          </w:p>
        </w:tc>
      </w:tr>
      <w:tr w:rsidR="001203D7" w:rsidRPr="00545C5D" w14:paraId="2FA91557" w14:textId="77777777" w:rsidTr="00FC0530">
        <w:trPr>
          <w:trHeight w:val="300"/>
          <w:jc w:val="center"/>
        </w:trPr>
        <w:tc>
          <w:tcPr>
            <w:tcW w:w="520" w:type="dxa"/>
          </w:tcPr>
          <w:p w14:paraId="23E345F1" w14:textId="5F137834" w:rsidR="001203D7" w:rsidRPr="006B6C57" w:rsidRDefault="001203D7" w:rsidP="001203D7">
            <w:pPr>
              <w:jc w:val="center"/>
              <w:outlineLvl w:val="0"/>
              <w:rPr>
                <w:sz w:val="20"/>
                <w:szCs w:val="20"/>
                <w:lang w:val="kk-KZ"/>
              </w:rPr>
            </w:pPr>
            <w:r>
              <w:rPr>
                <w:sz w:val="20"/>
                <w:szCs w:val="20"/>
                <w:lang w:val="kk-KZ"/>
              </w:rPr>
              <w:t>14</w:t>
            </w:r>
          </w:p>
        </w:tc>
        <w:tc>
          <w:tcPr>
            <w:tcW w:w="1602" w:type="dxa"/>
          </w:tcPr>
          <w:p w14:paraId="7AF12B16" w14:textId="6B41BC8A" w:rsidR="00A41C96" w:rsidRPr="00A41C96" w:rsidRDefault="00A41C96" w:rsidP="001203D7">
            <w:pPr>
              <w:ind w:left="-174" w:right="-183"/>
              <w:jc w:val="center"/>
              <w:rPr>
                <w:bCs/>
                <w:sz w:val="20"/>
                <w:szCs w:val="20"/>
                <w:lang w:val="kk-KZ"/>
              </w:rPr>
            </w:pPr>
            <w:r>
              <w:rPr>
                <w:bCs/>
                <w:sz w:val="20"/>
                <w:szCs w:val="20"/>
                <w:lang w:val="kk-KZ"/>
              </w:rPr>
              <w:t>Жаңа 29-1-тармақ</w:t>
            </w:r>
          </w:p>
          <w:p w14:paraId="02569D61" w14:textId="77777777" w:rsidR="00A41C96" w:rsidRDefault="00A41C96" w:rsidP="001203D7">
            <w:pPr>
              <w:ind w:left="-174" w:right="-183"/>
              <w:jc w:val="center"/>
              <w:rPr>
                <w:bCs/>
                <w:sz w:val="20"/>
                <w:szCs w:val="20"/>
                <w:lang w:val="kk-KZ"/>
              </w:rPr>
            </w:pPr>
          </w:p>
          <w:p w14:paraId="60FEE612" w14:textId="53EAE8F3" w:rsidR="001203D7" w:rsidRPr="008812CD" w:rsidRDefault="001203D7" w:rsidP="001203D7">
            <w:pPr>
              <w:ind w:left="-174" w:right="-183"/>
              <w:jc w:val="center"/>
              <w:rPr>
                <w:bCs/>
                <w:sz w:val="20"/>
                <w:szCs w:val="20"/>
                <w:lang w:val="kk-KZ"/>
              </w:rPr>
            </w:pPr>
          </w:p>
        </w:tc>
        <w:tc>
          <w:tcPr>
            <w:tcW w:w="4818" w:type="dxa"/>
          </w:tcPr>
          <w:p w14:paraId="388181A3" w14:textId="319CB627" w:rsidR="00A41C96" w:rsidRPr="00A41C96" w:rsidRDefault="00A41C96" w:rsidP="001203D7">
            <w:pPr>
              <w:jc w:val="both"/>
              <w:rPr>
                <w:b/>
                <w:bCs/>
                <w:sz w:val="20"/>
                <w:szCs w:val="20"/>
              </w:rPr>
            </w:pPr>
            <w:r>
              <w:rPr>
                <w:b/>
                <w:bCs/>
                <w:sz w:val="20"/>
                <w:szCs w:val="20"/>
                <w:lang w:val="kk-KZ"/>
              </w:rPr>
              <w:t>Жоқ</w:t>
            </w:r>
            <w:r>
              <w:rPr>
                <w:b/>
                <w:bCs/>
                <w:sz w:val="20"/>
                <w:szCs w:val="20"/>
              </w:rPr>
              <w:t>.</w:t>
            </w:r>
          </w:p>
          <w:p w14:paraId="35322B3F" w14:textId="77777777" w:rsidR="00A41C96" w:rsidRDefault="00A41C96" w:rsidP="001203D7">
            <w:pPr>
              <w:jc w:val="both"/>
              <w:rPr>
                <w:b/>
                <w:bCs/>
                <w:sz w:val="20"/>
                <w:szCs w:val="20"/>
                <w:lang w:val="kk-KZ"/>
              </w:rPr>
            </w:pPr>
          </w:p>
          <w:p w14:paraId="2DCD313C" w14:textId="6404B87A" w:rsidR="001203D7" w:rsidRPr="008812CD" w:rsidRDefault="001203D7" w:rsidP="001203D7">
            <w:pPr>
              <w:jc w:val="both"/>
              <w:rPr>
                <w:b/>
                <w:bCs/>
                <w:sz w:val="20"/>
                <w:szCs w:val="20"/>
              </w:rPr>
            </w:pPr>
          </w:p>
        </w:tc>
        <w:tc>
          <w:tcPr>
            <w:tcW w:w="5579" w:type="dxa"/>
          </w:tcPr>
          <w:p w14:paraId="644D76C6" w14:textId="2B92AAAB" w:rsidR="00A41C96" w:rsidRDefault="00A41C96" w:rsidP="001203D7">
            <w:pPr>
              <w:jc w:val="both"/>
              <w:rPr>
                <w:b/>
                <w:bCs/>
                <w:sz w:val="20"/>
                <w:szCs w:val="20"/>
                <w:lang w:val="kk-KZ"/>
              </w:rPr>
            </w:pPr>
            <w:r>
              <w:rPr>
                <w:b/>
                <w:bCs/>
                <w:sz w:val="20"/>
                <w:szCs w:val="20"/>
                <w:lang w:val="kk-KZ"/>
              </w:rPr>
              <w:t xml:space="preserve">29-1. </w:t>
            </w:r>
            <w:r w:rsidRPr="00A41C96">
              <w:rPr>
                <w:b/>
                <w:bCs/>
                <w:sz w:val="20"/>
                <w:szCs w:val="20"/>
              </w:rPr>
              <w:t>Мүгедектігі бар адамдарды инватаксимен тасымалдау жөніндегі қызметтер көрсетуге тапсырыстарды әлеуметтік көрсетілетін қызметтер порталы арқылы мүгедектік белгілеу мерзіміне берілген дәрігерлік-консультациялық комиссияның қолданыстағы қорытындылары бар мүгедектігі бар адамдар жүзеге асырады</w:t>
            </w:r>
          </w:p>
          <w:p w14:paraId="47EAC477" w14:textId="77777777" w:rsidR="00A41C96" w:rsidRDefault="00A41C96" w:rsidP="001203D7">
            <w:pPr>
              <w:jc w:val="both"/>
              <w:rPr>
                <w:b/>
                <w:bCs/>
                <w:sz w:val="20"/>
                <w:szCs w:val="20"/>
                <w:lang w:val="kk-KZ"/>
              </w:rPr>
            </w:pPr>
          </w:p>
          <w:p w14:paraId="0AE347F2" w14:textId="77777777" w:rsidR="00A41C96" w:rsidRDefault="00A41C96" w:rsidP="001203D7">
            <w:pPr>
              <w:jc w:val="both"/>
              <w:rPr>
                <w:b/>
                <w:bCs/>
                <w:sz w:val="20"/>
                <w:szCs w:val="20"/>
                <w:lang w:val="kk-KZ"/>
              </w:rPr>
            </w:pPr>
          </w:p>
          <w:p w14:paraId="33E68577" w14:textId="4D99B7C6" w:rsidR="001203D7" w:rsidRPr="000436E1" w:rsidRDefault="001203D7" w:rsidP="001203D7">
            <w:pPr>
              <w:jc w:val="both"/>
              <w:rPr>
                <w:b/>
                <w:bCs/>
                <w:sz w:val="20"/>
                <w:szCs w:val="20"/>
              </w:rPr>
            </w:pPr>
          </w:p>
        </w:tc>
        <w:tc>
          <w:tcPr>
            <w:tcW w:w="2050" w:type="dxa"/>
          </w:tcPr>
          <w:p w14:paraId="11196F3A" w14:textId="77777777" w:rsidR="00A41C96" w:rsidRPr="001203D7" w:rsidRDefault="00A41C96" w:rsidP="00A41C96">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2D9B08B0" w14:textId="2B345123" w:rsidR="001203D7" w:rsidRPr="00A41C96" w:rsidRDefault="001203D7" w:rsidP="001203D7">
            <w:pPr>
              <w:jc w:val="both"/>
              <w:rPr>
                <w:sz w:val="20"/>
                <w:szCs w:val="20"/>
                <w:lang w:val="kk-KZ"/>
              </w:rPr>
            </w:pPr>
          </w:p>
        </w:tc>
      </w:tr>
      <w:tr w:rsidR="001203D7" w:rsidRPr="00A63833" w14:paraId="4AFC1305" w14:textId="77777777" w:rsidTr="00FC0530">
        <w:trPr>
          <w:trHeight w:val="300"/>
          <w:jc w:val="center"/>
        </w:trPr>
        <w:tc>
          <w:tcPr>
            <w:tcW w:w="520" w:type="dxa"/>
          </w:tcPr>
          <w:p w14:paraId="6E963B3E" w14:textId="08F7528A" w:rsidR="001203D7" w:rsidRPr="000436E1" w:rsidRDefault="001203D7" w:rsidP="001203D7">
            <w:pPr>
              <w:jc w:val="center"/>
              <w:outlineLvl w:val="0"/>
              <w:rPr>
                <w:sz w:val="20"/>
                <w:szCs w:val="20"/>
                <w:lang w:val="kk-KZ"/>
              </w:rPr>
            </w:pPr>
            <w:r>
              <w:rPr>
                <w:sz w:val="20"/>
                <w:szCs w:val="20"/>
                <w:lang w:val="kk-KZ"/>
              </w:rPr>
              <w:t>15</w:t>
            </w:r>
          </w:p>
        </w:tc>
        <w:tc>
          <w:tcPr>
            <w:tcW w:w="1602" w:type="dxa"/>
          </w:tcPr>
          <w:p w14:paraId="6B1125F7" w14:textId="1E78C18D" w:rsidR="00A41C96" w:rsidRPr="00A41C96" w:rsidRDefault="00A41C96" w:rsidP="001203D7">
            <w:pPr>
              <w:ind w:left="-174" w:right="-183"/>
              <w:jc w:val="center"/>
              <w:rPr>
                <w:bCs/>
                <w:sz w:val="20"/>
                <w:szCs w:val="20"/>
                <w:lang w:val="kk-KZ"/>
              </w:rPr>
            </w:pPr>
            <w:r>
              <w:rPr>
                <w:bCs/>
                <w:sz w:val="20"/>
                <w:szCs w:val="20"/>
                <w:lang w:val="kk-KZ"/>
              </w:rPr>
              <w:t>Жаңа 29-2-тармақ</w:t>
            </w:r>
          </w:p>
          <w:p w14:paraId="3A3C01AD" w14:textId="77777777" w:rsidR="00A41C96" w:rsidRDefault="00A41C96" w:rsidP="001203D7">
            <w:pPr>
              <w:ind w:left="-174" w:right="-183"/>
              <w:jc w:val="center"/>
              <w:rPr>
                <w:bCs/>
                <w:sz w:val="20"/>
                <w:szCs w:val="20"/>
                <w:lang w:val="kk-KZ"/>
              </w:rPr>
            </w:pPr>
          </w:p>
          <w:p w14:paraId="7D5895AB" w14:textId="77777777" w:rsidR="00A41C96" w:rsidRDefault="00A41C96" w:rsidP="001203D7">
            <w:pPr>
              <w:ind w:left="-174" w:right="-183"/>
              <w:jc w:val="center"/>
              <w:rPr>
                <w:bCs/>
                <w:sz w:val="20"/>
                <w:szCs w:val="20"/>
                <w:lang w:val="kk-KZ"/>
              </w:rPr>
            </w:pPr>
          </w:p>
          <w:p w14:paraId="2E80C98F" w14:textId="77777777" w:rsidR="00A41C96" w:rsidRDefault="00A41C96" w:rsidP="001203D7">
            <w:pPr>
              <w:ind w:left="-174" w:right="-183"/>
              <w:jc w:val="center"/>
              <w:rPr>
                <w:bCs/>
                <w:sz w:val="20"/>
                <w:szCs w:val="20"/>
                <w:lang w:val="kk-KZ"/>
              </w:rPr>
            </w:pPr>
          </w:p>
          <w:p w14:paraId="146BB442" w14:textId="19A60316" w:rsidR="001203D7" w:rsidRDefault="001203D7" w:rsidP="001203D7">
            <w:pPr>
              <w:ind w:left="-174" w:right="-183"/>
              <w:jc w:val="center"/>
              <w:rPr>
                <w:bCs/>
                <w:sz w:val="20"/>
                <w:szCs w:val="20"/>
              </w:rPr>
            </w:pPr>
          </w:p>
        </w:tc>
        <w:tc>
          <w:tcPr>
            <w:tcW w:w="4818" w:type="dxa"/>
          </w:tcPr>
          <w:p w14:paraId="3FED700D" w14:textId="5BC20F18" w:rsidR="00A41C96" w:rsidRPr="00A41C96" w:rsidRDefault="00A41C96" w:rsidP="001203D7">
            <w:pPr>
              <w:jc w:val="both"/>
              <w:rPr>
                <w:b/>
                <w:bCs/>
                <w:sz w:val="20"/>
                <w:szCs w:val="20"/>
              </w:rPr>
            </w:pPr>
            <w:r>
              <w:rPr>
                <w:b/>
                <w:bCs/>
                <w:sz w:val="20"/>
                <w:szCs w:val="20"/>
                <w:lang w:val="kk-KZ"/>
              </w:rPr>
              <w:t>Жоқ</w:t>
            </w:r>
            <w:r>
              <w:rPr>
                <w:b/>
                <w:bCs/>
                <w:sz w:val="20"/>
                <w:szCs w:val="20"/>
              </w:rPr>
              <w:t>.</w:t>
            </w:r>
          </w:p>
          <w:p w14:paraId="2EB0D471" w14:textId="77777777" w:rsidR="00A41C96" w:rsidRDefault="00A41C96" w:rsidP="001203D7">
            <w:pPr>
              <w:jc w:val="both"/>
              <w:rPr>
                <w:b/>
                <w:bCs/>
                <w:sz w:val="20"/>
                <w:szCs w:val="20"/>
                <w:lang w:val="kk-KZ"/>
              </w:rPr>
            </w:pPr>
          </w:p>
          <w:p w14:paraId="02EF0FD6" w14:textId="3EC9EF60" w:rsidR="001203D7" w:rsidRPr="00610340" w:rsidRDefault="001203D7" w:rsidP="001203D7">
            <w:pPr>
              <w:jc w:val="both"/>
              <w:rPr>
                <w:sz w:val="20"/>
                <w:szCs w:val="20"/>
                <w:lang w:val="en-US"/>
              </w:rPr>
            </w:pPr>
          </w:p>
        </w:tc>
        <w:tc>
          <w:tcPr>
            <w:tcW w:w="5579" w:type="dxa"/>
          </w:tcPr>
          <w:p w14:paraId="643376C8" w14:textId="77777777" w:rsidR="00A41C96" w:rsidRDefault="001203D7" w:rsidP="00A41C96">
            <w:pPr>
              <w:jc w:val="both"/>
              <w:rPr>
                <w:b/>
                <w:bCs/>
                <w:sz w:val="20"/>
                <w:szCs w:val="20"/>
                <w:lang w:val="kk-KZ"/>
              </w:rPr>
            </w:pPr>
            <w:r w:rsidRPr="000436E1">
              <w:rPr>
                <w:b/>
                <w:bCs/>
                <w:sz w:val="20"/>
                <w:szCs w:val="20"/>
                <w:lang w:val="kk-KZ"/>
              </w:rPr>
              <w:t>29</w:t>
            </w:r>
            <w:r w:rsidRPr="00A41C96">
              <w:rPr>
                <w:b/>
                <w:bCs/>
                <w:sz w:val="20"/>
                <w:szCs w:val="20"/>
                <w:lang w:val="en-US"/>
              </w:rPr>
              <w:t>-</w:t>
            </w:r>
            <w:r w:rsidRPr="000436E1">
              <w:rPr>
                <w:b/>
                <w:bCs/>
                <w:sz w:val="20"/>
                <w:szCs w:val="20"/>
                <w:lang w:val="kk-KZ"/>
              </w:rPr>
              <w:t>2</w:t>
            </w:r>
            <w:r w:rsidRPr="00A41C96">
              <w:rPr>
                <w:b/>
                <w:bCs/>
                <w:sz w:val="20"/>
                <w:szCs w:val="20"/>
                <w:lang w:val="en-US"/>
              </w:rPr>
              <w:t xml:space="preserve">. </w:t>
            </w:r>
            <w:r w:rsidR="00A41C96" w:rsidRPr="00783F32">
              <w:rPr>
                <w:b/>
                <w:spacing w:val="2"/>
                <w:sz w:val="20"/>
                <w:szCs w:val="20"/>
                <w:bdr w:val="none" w:sz="0" w:space="0" w:color="auto" w:frame="1"/>
                <w:shd w:val="clear" w:color="auto" w:fill="FFFFFF"/>
              </w:rPr>
              <w:t>Мүгедектігі</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бар</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адам</w:t>
            </w:r>
            <w:r w:rsidR="00A41C96">
              <w:rPr>
                <w:b/>
                <w:spacing w:val="2"/>
                <w:sz w:val="20"/>
                <w:szCs w:val="20"/>
                <w:bdr w:val="none" w:sz="0" w:space="0" w:color="auto" w:frame="1"/>
                <w:shd w:val="clear" w:color="auto" w:fill="FFFFFF"/>
                <w:lang w:val="kk-KZ"/>
              </w:rPr>
              <w:t>ға Ә</w:t>
            </w:r>
            <w:r w:rsidR="00A41C96" w:rsidRPr="00783F32">
              <w:rPr>
                <w:b/>
                <w:spacing w:val="2"/>
                <w:sz w:val="20"/>
                <w:szCs w:val="20"/>
                <w:bdr w:val="none" w:sz="0" w:space="0" w:color="auto" w:frame="1"/>
                <w:shd w:val="clear" w:color="auto" w:fill="FFFFFF"/>
              </w:rPr>
              <w:t>дістеменің</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негізінде</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мүгедектігі</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бар</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адамдарды</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инватаксимен</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тасымалдау</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жөніндегі</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көрсетілетін</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қызметтер</w:t>
            </w:r>
            <w:r w:rsidR="00A41C96" w:rsidRPr="00A41C96">
              <w:rPr>
                <w:b/>
                <w:spacing w:val="2"/>
                <w:sz w:val="20"/>
                <w:szCs w:val="20"/>
                <w:bdr w:val="none" w:sz="0" w:space="0" w:color="auto" w:frame="1"/>
                <w:shd w:val="clear" w:color="auto" w:fill="FFFFFF"/>
                <w:lang w:val="en-US"/>
              </w:rPr>
              <w:t xml:space="preserve"> </w:t>
            </w:r>
            <w:r w:rsidR="00A41C96" w:rsidRPr="00783F32">
              <w:rPr>
                <w:b/>
                <w:spacing w:val="2"/>
                <w:sz w:val="20"/>
                <w:szCs w:val="20"/>
                <w:bdr w:val="none" w:sz="0" w:space="0" w:color="auto" w:frame="1"/>
                <w:shd w:val="clear" w:color="auto" w:fill="FFFFFF"/>
              </w:rPr>
              <w:t>құны</w:t>
            </w:r>
            <w:r w:rsidR="00A41C96">
              <w:rPr>
                <w:b/>
                <w:spacing w:val="2"/>
                <w:sz w:val="20"/>
                <w:szCs w:val="20"/>
                <w:bdr w:val="none" w:sz="0" w:space="0" w:color="auto" w:frame="1"/>
                <w:shd w:val="clear" w:color="auto" w:fill="FFFFFF"/>
                <w:lang w:val="kk-KZ"/>
              </w:rPr>
              <w:t xml:space="preserve"> </w:t>
            </w:r>
            <w:r w:rsidR="00A41C96" w:rsidRPr="00162851">
              <w:rPr>
                <w:b/>
                <w:bCs/>
                <w:sz w:val="20"/>
                <w:szCs w:val="20"/>
                <w:lang w:val="kk-KZ"/>
              </w:rPr>
              <w:t>өтеледі</w:t>
            </w:r>
            <w:r w:rsidR="00A41C96" w:rsidRPr="00A41C96">
              <w:rPr>
                <w:b/>
                <w:spacing w:val="2"/>
                <w:sz w:val="20"/>
                <w:szCs w:val="20"/>
                <w:bdr w:val="none" w:sz="0" w:space="0" w:color="auto" w:frame="1"/>
                <w:shd w:val="clear" w:color="auto" w:fill="FFFFFF"/>
                <w:lang w:val="en-US"/>
              </w:rPr>
              <w:t>.</w:t>
            </w:r>
          </w:p>
          <w:p w14:paraId="2560BB23" w14:textId="77777777" w:rsidR="00A41C96" w:rsidRPr="00783F32" w:rsidRDefault="00A41C96" w:rsidP="00A41C96">
            <w:pPr>
              <w:ind w:firstLine="323"/>
              <w:jc w:val="both"/>
              <w:rPr>
                <w:b/>
                <w:bCs/>
                <w:sz w:val="20"/>
                <w:szCs w:val="20"/>
                <w:lang w:val="kk-KZ"/>
              </w:rPr>
            </w:pPr>
            <w:r w:rsidRPr="00783F32">
              <w:rPr>
                <w:b/>
                <w:spacing w:val="2"/>
                <w:sz w:val="20"/>
                <w:szCs w:val="20"/>
                <w:bdr w:val="none" w:sz="0" w:space="0" w:color="auto" w:frame="1"/>
                <w:shd w:val="clear" w:color="auto" w:fill="FFFFFF"/>
                <w:lang w:val="kk-KZ"/>
              </w:rPr>
              <w:t>Мүгедектігі бар адамдарды инватаксимен тасымалдау жөніндегі көрсетілетін қызметтердің құнын өтеу ретінде ұсынылатын кепілдік берілген сома жергілікті атқарушы органдар айқындайтын мөлшерде жергілікті бюджет қаражаты есебінен төленеді.</w:t>
            </w:r>
          </w:p>
          <w:p w14:paraId="1E630264" w14:textId="0AF7F773" w:rsidR="00A41C96" w:rsidRPr="00A41C96" w:rsidRDefault="00A41C96" w:rsidP="001203D7">
            <w:pPr>
              <w:jc w:val="both"/>
              <w:rPr>
                <w:b/>
                <w:bCs/>
                <w:sz w:val="20"/>
                <w:szCs w:val="20"/>
                <w:lang w:val="kk-KZ"/>
              </w:rPr>
            </w:pPr>
          </w:p>
          <w:p w14:paraId="283F3FA3" w14:textId="6FDEF5C7" w:rsidR="001203D7" w:rsidRPr="00031F99" w:rsidRDefault="001203D7" w:rsidP="001203D7">
            <w:pPr>
              <w:jc w:val="both"/>
              <w:rPr>
                <w:b/>
                <w:spacing w:val="2"/>
                <w:sz w:val="20"/>
                <w:szCs w:val="20"/>
                <w:bdr w:val="none" w:sz="0" w:space="0" w:color="auto" w:frame="1"/>
                <w:shd w:val="clear" w:color="auto" w:fill="FFFFFF"/>
                <w:lang w:val="kk-KZ"/>
              </w:rPr>
            </w:pPr>
          </w:p>
        </w:tc>
        <w:tc>
          <w:tcPr>
            <w:tcW w:w="2050" w:type="dxa"/>
          </w:tcPr>
          <w:p w14:paraId="7A87C3E7" w14:textId="77777777" w:rsidR="00A41C96" w:rsidRPr="001203D7" w:rsidRDefault="00A41C96" w:rsidP="00A41C96">
            <w:pPr>
              <w:jc w:val="both"/>
              <w:rPr>
                <w:bCs/>
                <w:sz w:val="20"/>
                <w:szCs w:val="20"/>
                <w:lang w:val="kk-KZ"/>
              </w:rPr>
            </w:pPr>
            <w:r>
              <w:rPr>
                <w:bCs/>
                <w:sz w:val="20"/>
                <w:szCs w:val="20"/>
                <w:lang w:val="kk-KZ"/>
              </w:rPr>
              <w:t>ҚР Әлеуметтік кодексіне сәйкес келтіру мақсатында</w:t>
            </w:r>
            <w:r w:rsidRPr="001203D7">
              <w:rPr>
                <w:bCs/>
                <w:sz w:val="20"/>
                <w:szCs w:val="20"/>
                <w:lang w:val="kk-KZ"/>
              </w:rPr>
              <w:t>.</w:t>
            </w:r>
          </w:p>
          <w:p w14:paraId="1D792138" w14:textId="0D290A96" w:rsidR="001203D7" w:rsidRPr="00A41C96" w:rsidRDefault="001203D7" w:rsidP="001203D7">
            <w:pPr>
              <w:jc w:val="both"/>
              <w:rPr>
                <w:sz w:val="20"/>
                <w:szCs w:val="20"/>
                <w:lang w:val="kk-KZ"/>
              </w:rPr>
            </w:pPr>
          </w:p>
        </w:tc>
      </w:tr>
      <w:tr w:rsidR="001203D7" w:rsidRPr="00A63833" w14:paraId="62CB7E17" w14:textId="77777777" w:rsidTr="00B361AD">
        <w:trPr>
          <w:trHeight w:val="300"/>
          <w:jc w:val="center"/>
        </w:trPr>
        <w:tc>
          <w:tcPr>
            <w:tcW w:w="14569" w:type="dxa"/>
            <w:gridSpan w:val="5"/>
          </w:tcPr>
          <w:p w14:paraId="71C4A298" w14:textId="77777777" w:rsidR="00A41C96" w:rsidRPr="000C2EEE" w:rsidRDefault="00A41C96" w:rsidP="00A41C96">
            <w:pPr>
              <w:jc w:val="center"/>
              <w:rPr>
                <w:b/>
                <w:bCs/>
                <w:sz w:val="20"/>
                <w:szCs w:val="20"/>
                <w:lang w:val="kk-KZ"/>
              </w:rPr>
            </w:pPr>
            <w:r w:rsidRPr="000C2EEE">
              <w:rPr>
                <w:b/>
                <w:bCs/>
                <w:sz w:val="20"/>
                <w:szCs w:val="20"/>
                <w:lang w:val="kk-KZ"/>
              </w:rPr>
              <w:t xml:space="preserve">«Автомобиль көлігімен жолаушылар мен багажды тасымалдау қағидаларын бекіту туралы» </w:t>
            </w:r>
          </w:p>
          <w:p w14:paraId="4E1A5213" w14:textId="5B14FBFC" w:rsidR="001203D7" w:rsidRPr="00A41C96" w:rsidRDefault="00A41C96" w:rsidP="00A41C96">
            <w:pPr>
              <w:jc w:val="center"/>
              <w:rPr>
                <w:b/>
                <w:bCs/>
                <w:sz w:val="20"/>
                <w:szCs w:val="20"/>
                <w:lang w:val="kk-KZ"/>
              </w:rPr>
            </w:pPr>
            <w:r w:rsidRPr="000C2EEE">
              <w:rPr>
                <w:b/>
                <w:bCs/>
                <w:sz w:val="20"/>
                <w:szCs w:val="20"/>
                <w:lang w:val="kk-KZ"/>
              </w:rPr>
              <w:t>Қазақстан Республикасы Инвестициялар және даму министрінің міндетін атқарушының 2015 жылғы 26 наурыздағы № 349 бұйрығы</w:t>
            </w:r>
          </w:p>
        </w:tc>
      </w:tr>
      <w:tr w:rsidR="001203D7" w:rsidRPr="00545C5D" w14:paraId="1BE322D5" w14:textId="77777777" w:rsidTr="00FC0530">
        <w:trPr>
          <w:trHeight w:val="300"/>
          <w:jc w:val="center"/>
        </w:trPr>
        <w:tc>
          <w:tcPr>
            <w:tcW w:w="520" w:type="dxa"/>
          </w:tcPr>
          <w:p w14:paraId="5D722A90" w14:textId="1A8A19FE" w:rsidR="001203D7" w:rsidRPr="00D17BAE" w:rsidRDefault="001203D7" w:rsidP="001203D7">
            <w:pPr>
              <w:jc w:val="center"/>
              <w:outlineLvl w:val="0"/>
              <w:rPr>
                <w:sz w:val="20"/>
                <w:szCs w:val="20"/>
                <w:lang w:val="kk-KZ"/>
              </w:rPr>
            </w:pPr>
            <w:r>
              <w:rPr>
                <w:sz w:val="20"/>
                <w:szCs w:val="20"/>
                <w:lang w:val="kk-KZ"/>
              </w:rPr>
              <w:t>16</w:t>
            </w:r>
          </w:p>
        </w:tc>
        <w:tc>
          <w:tcPr>
            <w:tcW w:w="1602" w:type="dxa"/>
          </w:tcPr>
          <w:p w14:paraId="46A8B739" w14:textId="399310E3" w:rsidR="00A41C96" w:rsidRPr="00A41C96" w:rsidRDefault="00A41C96" w:rsidP="001203D7">
            <w:pPr>
              <w:ind w:right="-183"/>
              <w:jc w:val="center"/>
              <w:rPr>
                <w:bCs/>
                <w:sz w:val="20"/>
                <w:szCs w:val="20"/>
                <w:lang w:val="kk-KZ"/>
              </w:rPr>
            </w:pPr>
            <w:r>
              <w:rPr>
                <w:bCs/>
                <w:sz w:val="20"/>
                <w:szCs w:val="20"/>
                <w:lang w:val="kk-KZ"/>
              </w:rPr>
              <w:t xml:space="preserve">Жаңа 3-тармағының </w:t>
            </w:r>
            <w:r>
              <w:rPr>
                <w:bCs/>
                <w:sz w:val="20"/>
                <w:szCs w:val="20"/>
                <w:lang w:val="kk-KZ"/>
              </w:rPr>
              <w:br/>
              <w:t>9-1</w:t>
            </w:r>
            <w:r>
              <w:rPr>
                <w:bCs/>
                <w:sz w:val="20"/>
                <w:szCs w:val="20"/>
              </w:rPr>
              <w:t>)-</w:t>
            </w:r>
            <w:r>
              <w:rPr>
                <w:bCs/>
                <w:sz w:val="20"/>
                <w:szCs w:val="20"/>
                <w:lang w:val="kk-KZ"/>
              </w:rPr>
              <w:t>тармақшасы</w:t>
            </w:r>
          </w:p>
          <w:p w14:paraId="7FD7CAD3" w14:textId="59FBB113" w:rsidR="001203D7" w:rsidRDefault="001203D7" w:rsidP="00A41C96">
            <w:pPr>
              <w:ind w:right="-183"/>
              <w:rPr>
                <w:bCs/>
                <w:sz w:val="20"/>
                <w:szCs w:val="20"/>
              </w:rPr>
            </w:pPr>
          </w:p>
        </w:tc>
        <w:tc>
          <w:tcPr>
            <w:tcW w:w="4818" w:type="dxa"/>
          </w:tcPr>
          <w:p w14:paraId="4E7F4C12" w14:textId="23A88CD9" w:rsidR="00A41C96" w:rsidRDefault="00A41C96" w:rsidP="001203D7">
            <w:pPr>
              <w:jc w:val="both"/>
              <w:rPr>
                <w:bCs/>
                <w:sz w:val="20"/>
                <w:szCs w:val="20"/>
              </w:rPr>
            </w:pPr>
            <w:r>
              <w:rPr>
                <w:bCs/>
                <w:sz w:val="20"/>
                <w:szCs w:val="20"/>
                <w:lang w:val="kk-KZ"/>
              </w:rPr>
              <w:t>3</w:t>
            </w:r>
            <w:r>
              <w:rPr>
                <w:bCs/>
                <w:sz w:val="20"/>
                <w:szCs w:val="20"/>
              </w:rPr>
              <w:t xml:space="preserve">. </w:t>
            </w:r>
            <w:r w:rsidRPr="00A41C96">
              <w:rPr>
                <w:bCs/>
                <w:sz w:val="20"/>
                <w:szCs w:val="20"/>
              </w:rPr>
              <w:t>Осы Қағидаларда қолданылатын негізгі ұғымдар:</w:t>
            </w:r>
          </w:p>
          <w:p w14:paraId="16E085D6" w14:textId="7C37E1FC" w:rsidR="00A41C96" w:rsidRDefault="00A41C96" w:rsidP="001203D7">
            <w:pPr>
              <w:jc w:val="both"/>
              <w:rPr>
                <w:bCs/>
                <w:sz w:val="20"/>
                <w:szCs w:val="20"/>
                <w:lang w:val="kk-KZ"/>
              </w:rPr>
            </w:pPr>
            <w:r>
              <w:rPr>
                <w:bCs/>
                <w:sz w:val="20"/>
                <w:szCs w:val="20"/>
              </w:rPr>
              <w:t>…</w:t>
            </w:r>
          </w:p>
          <w:p w14:paraId="148CEBCE" w14:textId="56B0A79B" w:rsidR="001203D7" w:rsidRPr="00A41C96" w:rsidRDefault="00A41C96" w:rsidP="00A41C96">
            <w:pPr>
              <w:jc w:val="both"/>
              <w:rPr>
                <w:b/>
                <w:sz w:val="20"/>
                <w:szCs w:val="20"/>
              </w:rPr>
            </w:pPr>
            <w:r w:rsidRPr="00A41C96">
              <w:rPr>
                <w:b/>
                <w:sz w:val="20"/>
                <w:szCs w:val="20"/>
                <w:lang w:val="kk-KZ"/>
              </w:rPr>
              <w:t>Жоқ</w:t>
            </w:r>
            <w:r w:rsidRPr="00A41C96">
              <w:rPr>
                <w:b/>
                <w:sz w:val="20"/>
                <w:szCs w:val="20"/>
              </w:rPr>
              <w:t>.</w:t>
            </w:r>
          </w:p>
        </w:tc>
        <w:tc>
          <w:tcPr>
            <w:tcW w:w="5579" w:type="dxa"/>
          </w:tcPr>
          <w:p w14:paraId="26E8249E" w14:textId="5E44CE06" w:rsidR="001203D7" w:rsidRDefault="001203D7" w:rsidP="001203D7">
            <w:pPr>
              <w:jc w:val="both"/>
              <w:rPr>
                <w:bCs/>
                <w:sz w:val="20"/>
                <w:szCs w:val="20"/>
              </w:rPr>
            </w:pPr>
            <w:r w:rsidRPr="00784457">
              <w:rPr>
                <w:bCs/>
                <w:sz w:val="20"/>
                <w:szCs w:val="20"/>
              </w:rPr>
              <w:t>3. Основные понятия, используемые в настоящих Правилах:</w:t>
            </w:r>
          </w:p>
          <w:p w14:paraId="27C6D3CA" w14:textId="77777777" w:rsidR="001203D7" w:rsidRDefault="001203D7" w:rsidP="001203D7">
            <w:pPr>
              <w:jc w:val="both"/>
              <w:rPr>
                <w:bCs/>
                <w:sz w:val="20"/>
                <w:szCs w:val="20"/>
              </w:rPr>
            </w:pPr>
            <w:r w:rsidRPr="006A388F">
              <w:rPr>
                <w:bCs/>
                <w:sz w:val="20"/>
                <w:szCs w:val="20"/>
              </w:rPr>
              <w:t>…</w:t>
            </w:r>
          </w:p>
          <w:p w14:paraId="660FF2E4" w14:textId="35951E0E" w:rsidR="00A41C96" w:rsidRDefault="00A41C96" w:rsidP="001203D7">
            <w:pPr>
              <w:jc w:val="both"/>
              <w:rPr>
                <w:b/>
                <w:sz w:val="20"/>
                <w:szCs w:val="20"/>
                <w:lang w:val="kk-KZ"/>
              </w:rPr>
            </w:pPr>
            <w:r>
              <w:rPr>
                <w:bCs/>
                <w:sz w:val="20"/>
                <w:szCs w:val="20"/>
              </w:rPr>
              <w:t xml:space="preserve">9-1) </w:t>
            </w:r>
            <w:r w:rsidRPr="00202624">
              <w:rPr>
                <w:bCs/>
                <w:sz w:val="20"/>
                <w:szCs w:val="20"/>
                <w:lang w:val="kk-KZ"/>
              </w:rPr>
              <w:t xml:space="preserve">инватакси – </w:t>
            </w:r>
            <w:r w:rsidRPr="00202624">
              <w:rPr>
                <w:b/>
                <w:sz w:val="20"/>
                <w:szCs w:val="20"/>
                <w:lang w:val="kk-KZ"/>
              </w:rPr>
              <w:t>мүгедектігі бар адамдарды тасымалдау жөніндегі қызметтер көрсетуге арналған такси;</w:t>
            </w:r>
          </w:p>
          <w:p w14:paraId="7D3EE7B8" w14:textId="1B205491" w:rsidR="001203D7" w:rsidRPr="00784457" w:rsidRDefault="001203D7" w:rsidP="001203D7">
            <w:pPr>
              <w:jc w:val="both"/>
              <w:rPr>
                <w:b/>
                <w:sz w:val="20"/>
                <w:szCs w:val="20"/>
              </w:rPr>
            </w:pPr>
          </w:p>
        </w:tc>
        <w:tc>
          <w:tcPr>
            <w:tcW w:w="2050" w:type="dxa"/>
            <w:vMerge w:val="restart"/>
          </w:tcPr>
          <w:p w14:paraId="575DD9DD" w14:textId="77777777" w:rsidR="00A41C96" w:rsidRPr="001203D7" w:rsidRDefault="00A41C96" w:rsidP="00A41C96">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w:t>
            </w:r>
            <w:r w:rsidRPr="001203D7">
              <w:rPr>
                <w:bCs/>
                <w:sz w:val="20"/>
                <w:szCs w:val="20"/>
                <w:lang w:val="kk-KZ"/>
              </w:rPr>
              <w:t>.</w:t>
            </w:r>
          </w:p>
          <w:p w14:paraId="714C6C49" w14:textId="4C00D7A6" w:rsidR="001203D7" w:rsidRPr="00A41C96" w:rsidRDefault="001203D7" w:rsidP="001203D7">
            <w:pPr>
              <w:widowControl w:val="0"/>
              <w:pBdr>
                <w:top w:val="nil"/>
                <w:left w:val="nil"/>
                <w:bottom w:val="nil"/>
                <w:right w:val="nil"/>
                <w:between w:val="nil"/>
              </w:pBdr>
              <w:jc w:val="both"/>
              <w:rPr>
                <w:sz w:val="20"/>
                <w:szCs w:val="20"/>
                <w:lang w:val="kk-KZ"/>
              </w:rPr>
            </w:pPr>
          </w:p>
        </w:tc>
      </w:tr>
      <w:tr w:rsidR="001203D7" w:rsidRPr="00A63833" w14:paraId="57F667E7" w14:textId="77777777" w:rsidTr="00FC0530">
        <w:trPr>
          <w:trHeight w:val="300"/>
          <w:jc w:val="center"/>
        </w:trPr>
        <w:tc>
          <w:tcPr>
            <w:tcW w:w="520" w:type="dxa"/>
          </w:tcPr>
          <w:p w14:paraId="4543F1BC" w14:textId="3F5198AD" w:rsidR="001203D7" w:rsidRPr="00D17BAE" w:rsidRDefault="001203D7" w:rsidP="001203D7">
            <w:pPr>
              <w:jc w:val="center"/>
              <w:outlineLvl w:val="0"/>
              <w:rPr>
                <w:sz w:val="20"/>
                <w:szCs w:val="20"/>
                <w:lang w:val="kk-KZ"/>
              </w:rPr>
            </w:pPr>
            <w:r>
              <w:rPr>
                <w:sz w:val="20"/>
                <w:szCs w:val="20"/>
                <w:lang w:val="kk-KZ"/>
              </w:rPr>
              <w:lastRenderedPageBreak/>
              <w:t>17</w:t>
            </w:r>
          </w:p>
        </w:tc>
        <w:tc>
          <w:tcPr>
            <w:tcW w:w="1602" w:type="dxa"/>
          </w:tcPr>
          <w:p w14:paraId="4E07E949" w14:textId="63F6B3F2" w:rsidR="00BE6EBC" w:rsidRPr="00BE6EBC" w:rsidRDefault="00BE6EBC" w:rsidP="00BE6EBC">
            <w:pPr>
              <w:ind w:right="-183"/>
              <w:rPr>
                <w:bCs/>
                <w:sz w:val="20"/>
                <w:szCs w:val="20"/>
                <w:lang w:val="kk-KZ"/>
              </w:rPr>
            </w:pPr>
            <w:r>
              <w:rPr>
                <w:bCs/>
                <w:sz w:val="20"/>
                <w:szCs w:val="20"/>
              </w:rPr>
              <w:t>214-тарма</w:t>
            </w:r>
            <w:r>
              <w:rPr>
                <w:bCs/>
                <w:sz w:val="20"/>
                <w:szCs w:val="20"/>
                <w:lang w:val="kk-KZ"/>
              </w:rPr>
              <w:t>ғының 5</w:t>
            </w:r>
            <w:r>
              <w:rPr>
                <w:bCs/>
                <w:sz w:val="20"/>
                <w:szCs w:val="20"/>
              </w:rPr>
              <w:t>)-</w:t>
            </w:r>
            <w:r>
              <w:rPr>
                <w:bCs/>
                <w:sz w:val="20"/>
                <w:szCs w:val="20"/>
                <w:lang w:val="kk-KZ"/>
              </w:rPr>
              <w:t>тармақшасы</w:t>
            </w:r>
          </w:p>
          <w:p w14:paraId="6FBECE05" w14:textId="77777777" w:rsidR="00BE6EBC" w:rsidRDefault="00BE6EBC" w:rsidP="001203D7">
            <w:pPr>
              <w:ind w:right="-183"/>
              <w:jc w:val="center"/>
              <w:rPr>
                <w:bCs/>
                <w:sz w:val="20"/>
                <w:szCs w:val="20"/>
              </w:rPr>
            </w:pPr>
          </w:p>
          <w:p w14:paraId="5A9D9934" w14:textId="0A62487F" w:rsidR="001203D7" w:rsidRDefault="001203D7" w:rsidP="001203D7">
            <w:pPr>
              <w:ind w:right="-183"/>
              <w:jc w:val="center"/>
              <w:rPr>
                <w:bCs/>
                <w:sz w:val="20"/>
                <w:szCs w:val="20"/>
              </w:rPr>
            </w:pPr>
          </w:p>
        </w:tc>
        <w:tc>
          <w:tcPr>
            <w:tcW w:w="4818" w:type="dxa"/>
          </w:tcPr>
          <w:p w14:paraId="1AE061E2" w14:textId="77777777" w:rsidR="00BE6EBC" w:rsidRDefault="00BE6EBC" w:rsidP="00BE6EBC">
            <w:pPr>
              <w:widowControl w:val="0"/>
              <w:pBdr>
                <w:top w:val="nil"/>
                <w:left w:val="nil"/>
                <w:bottom w:val="nil"/>
                <w:right w:val="nil"/>
                <w:between w:val="nil"/>
              </w:pBdr>
              <w:jc w:val="both"/>
              <w:rPr>
                <w:bCs/>
                <w:sz w:val="20"/>
                <w:szCs w:val="20"/>
              </w:rPr>
            </w:pPr>
            <w:r w:rsidRPr="00216171">
              <w:rPr>
                <w:bCs/>
                <w:sz w:val="20"/>
                <w:szCs w:val="20"/>
              </w:rPr>
              <w:t>214. Жолаушылар мен багажды тасымалдауды ұйымдастыру кезінде таксимен тасымалдаушы:</w:t>
            </w:r>
          </w:p>
          <w:p w14:paraId="2D17C91C" w14:textId="77777777" w:rsidR="00BE6EBC" w:rsidRDefault="00BE6EBC" w:rsidP="00BE6EBC">
            <w:pPr>
              <w:widowControl w:val="0"/>
              <w:pBdr>
                <w:top w:val="nil"/>
                <w:left w:val="nil"/>
                <w:bottom w:val="nil"/>
                <w:right w:val="nil"/>
                <w:between w:val="nil"/>
              </w:pBdr>
              <w:jc w:val="both"/>
              <w:rPr>
                <w:bCs/>
                <w:sz w:val="20"/>
                <w:szCs w:val="20"/>
              </w:rPr>
            </w:pPr>
            <w:r w:rsidRPr="00827D85">
              <w:rPr>
                <w:bCs/>
                <w:sz w:val="20"/>
                <w:szCs w:val="20"/>
              </w:rPr>
              <w:t>…</w:t>
            </w:r>
          </w:p>
          <w:p w14:paraId="6B0B4CE9" w14:textId="2B470843" w:rsidR="001203D7" w:rsidRPr="00BE6EBC" w:rsidRDefault="00BE6EBC" w:rsidP="00BE6EBC">
            <w:pPr>
              <w:widowControl w:val="0"/>
              <w:pBdr>
                <w:top w:val="nil"/>
                <w:left w:val="nil"/>
                <w:bottom w:val="nil"/>
                <w:right w:val="nil"/>
                <w:between w:val="nil"/>
              </w:pBdr>
              <w:ind w:firstLine="238"/>
              <w:jc w:val="both"/>
              <w:rPr>
                <w:b/>
                <w:sz w:val="20"/>
                <w:szCs w:val="20"/>
                <w:lang w:val="kk-KZ"/>
              </w:rPr>
            </w:pPr>
            <w:r>
              <w:rPr>
                <w:bCs/>
                <w:sz w:val="20"/>
                <w:szCs w:val="20"/>
              </w:rPr>
              <w:t xml:space="preserve">5) </w:t>
            </w:r>
            <w:r w:rsidRPr="00F02B3B">
              <w:rPr>
                <w:bCs/>
                <w:sz w:val="20"/>
                <w:szCs w:val="20"/>
              </w:rPr>
              <w:t xml:space="preserve">он және одан көп такси болған кезде әрбір он таксиге шаққанда </w:t>
            </w:r>
            <w:r w:rsidRPr="00F02B3B">
              <w:rPr>
                <w:b/>
                <w:sz w:val="20"/>
                <w:szCs w:val="20"/>
              </w:rPr>
              <w:t>арнайы жүріп-тұру құралдарын пайдаланатын мүгедектігі бар адамдарды тасымалдау үшін ыңғайластырылған кемінде бір таксиінің болуын;</w:t>
            </w:r>
          </w:p>
        </w:tc>
        <w:tc>
          <w:tcPr>
            <w:tcW w:w="5579" w:type="dxa"/>
          </w:tcPr>
          <w:p w14:paraId="7A393721" w14:textId="0C02936A" w:rsidR="001203D7" w:rsidRPr="00BE6EBC" w:rsidRDefault="001203D7" w:rsidP="001203D7">
            <w:pPr>
              <w:widowControl w:val="0"/>
              <w:pBdr>
                <w:top w:val="nil"/>
                <w:left w:val="nil"/>
                <w:bottom w:val="nil"/>
                <w:right w:val="nil"/>
                <w:between w:val="nil"/>
              </w:pBdr>
              <w:jc w:val="both"/>
              <w:rPr>
                <w:bCs/>
                <w:sz w:val="20"/>
                <w:szCs w:val="20"/>
                <w:lang w:val="kk-KZ"/>
              </w:rPr>
            </w:pPr>
            <w:r w:rsidRPr="00BE6EBC">
              <w:rPr>
                <w:bCs/>
                <w:sz w:val="20"/>
                <w:szCs w:val="20"/>
                <w:lang w:val="kk-KZ"/>
              </w:rPr>
              <w:t xml:space="preserve">214. </w:t>
            </w:r>
            <w:r w:rsidR="00BE6EBC" w:rsidRPr="00BE6EBC">
              <w:rPr>
                <w:bCs/>
                <w:sz w:val="20"/>
                <w:szCs w:val="20"/>
                <w:lang w:val="kk-KZ"/>
              </w:rPr>
              <w:t>Жолаушылар мен багажды тасымалдауды ұйымдастыру кезінде таксимен тасымалдаушы:</w:t>
            </w:r>
          </w:p>
          <w:p w14:paraId="0004DBF6" w14:textId="77777777" w:rsidR="001203D7" w:rsidRPr="00031F99" w:rsidRDefault="001203D7" w:rsidP="001203D7">
            <w:pPr>
              <w:widowControl w:val="0"/>
              <w:pBdr>
                <w:top w:val="nil"/>
                <w:left w:val="nil"/>
                <w:bottom w:val="nil"/>
                <w:right w:val="nil"/>
                <w:between w:val="nil"/>
              </w:pBdr>
              <w:jc w:val="both"/>
              <w:rPr>
                <w:bCs/>
                <w:sz w:val="20"/>
                <w:szCs w:val="20"/>
                <w:lang w:val="kk-KZ"/>
              </w:rPr>
            </w:pPr>
            <w:r w:rsidRPr="00031F99">
              <w:rPr>
                <w:bCs/>
                <w:sz w:val="20"/>
                <w:szCs w:val="20"/>
                <w:lang w:val="kk-KZ"/>
              </w:rPr>
              <w:t>…</w:t>
            </w:r>
          </w:p>
          <w:p w14:paraId="0848DF2E" w14:textId="77777777" w:rsidR="00BE6EBC" w:rsidRPr="00031F99" w:rsidRDefault="001203D7" w:rsidP="00BE6EBC">
            <w:pPr>
              <w:widowControl w:val="0"/>
              <w:pBdr>
                <w:top w:val="nil"/>
                <w:left w:val="nil"/>
                <w:bottom w:val="nil"/>
                <w:right w:val="nil"/>
                <w:between w:val="nil"/>
              </w:pBdr>
              <w:ind w:firstLine="238"/>
              <w:jc w:val="both"/>
              <w:rPr>
                <w:b/>
                <w:sz w:val="20"/>
                <w:szCs w:val="20"/>
                <w:lang w:val="kk-KZ"/>
              </w:rPr>
            </w:pPr>
            <w:r w:rsidRPr="00031F99">
              <w:rPr>
                <w:bCs/>
                <w:sz w:val="20"/>
                <w:szCs w:val="20"/>
                <w:lang w:val="kk-KZ"/>
              </w:rPr>
              <w:t xml:space="preserve">5) </w:t>
            </w:r>
            <w:r w:rsidR="00BE6EBC" w:rsidRPr="00031F99">
              <w:rPr>
                <w:bCs/>
                <w:sz w:val="20"/>
                <w:szCs w:val="20"/>
                <w:lang w:val="kk-KZ"/>
              </w:rPr>
              <w:t xml:space="preserve">он және одан көп такси болған кезде әрбір он таксиге шаққанда </w:t>
            </w:r>
            <w:r w:rsidR="00BE6EBC" w:rsidRPr="00031F99">
              <w:rPr>
                <w:b/>
                <w:sz w:val="20"/>
                <w:szCs w:val="20"/>
                <w:lang w:val="kk-KZ"/>
              </w:rPr>
              <w:t>бір инватаксидің болуын;</w:t>
            </w:r>
          </w:p>
          <w:p w14:paraId="0A53548E" w14:textId="6EA6A261" w:rsidR="001203D7" w:rsidRPr="00031F99" w:rsidRDefault="001203D7" w:rsidP="001203D7">
            <w:pPr>
              <w:jc w:val="both"/>
              <w:rPr>
                <w:b/>
                <w:sz w:val="20"/>
                <w:szCs w:val="20"/>
                <w:lang w:val="kk-KZ"/>
              </w:rPr>
            </w:pPr>
          </w:p>
          <w:p w14:paraId="2B926B80" w14:textId="72AD8EAC" w:rsidR="001203D7" w:rsidRPr="00031F99" w:rsidRDefault="001203D7" w:rsidP="001203D7">
            <w:pPr>
              <w:jc w:val="both"/>
              <w:rPr>
                <w:bCs/>
                <w:sz w:val="20"/>
                <w:szCs w:val="20"/>
                <w:lang w:val="kk-KZ"/>
              </w:rPr>
            </w:pPr>
          </w:p>
        </w:tc>
        <w:tc>
          <w:tcPr>
            <w:tcW w:w="2050" w:type="dxa"/>
            <w:vMerge/>
          </w:tcPr>
          <w:p w14:paraId="2B32D3DC" w14:textId="59AC676F" w:rsidR="001203D7" w:rsidRPr="00031F99" w:rsidRDefault="001203D7" w:rsidP="001203D7">
            <w:pPr>
              <w:widowControl w:val="0"/>
              <w:pBdr>
                <w:top w:val="nil"/>
                <w:left w:val="nil"/>
                <w:bottom w:val="nil"/>
                <w:right w:val="nil"/>
                <w:between w:val="nil"/>
              </w:pBdr>
              <w:jc w:val="both"/>
              <w:rPr>
                <w:sz w:val="20"/>
                <w:szCs w:val="20"/>
                <w:lang w:val="kk-KZ"/>
              </w:rPr>
            </w:pPr>
          </w:p>
        </w:tc>
      </w:tr>
      <w:tr w:rsidR="00A63833" w:rsidRPr="00A63833" w14:paraId="447E2BB2" w14:textId="77777777" w:rsidTr="00FC0530">
        <w:trPr>
          <w:trHeight w:val="300"/>
          <w:jc w:val="center"/>
        </w:trPr>
        <w:tc>
          <w:tcPr>
            <w:tcW w:w="520" w:type="dxa"/>
          </w:tcPr>
          <w:p w14:paraId="50D8FF22" w14:textId="382A9C1E" w:rsidR="00A63833" w:rsidRPr="00A63833" w:rsidRDefault="00A63833" w:rsidP="001203D7">
            <w:pPr>
              <w:jc w:val="center"/>
              <w:outlineLvl w:val="0"/>
              <w:rPr>
                <w:sz w:val="20"/>
                <w:szCs w:val="20"/>
                <w:highlight w:val="yellow"/>
                <w:lang w:val="kk-KZ"/>
              </w:rPr>
            </w:pPr>
            <w:r w:rsidRPr="00A63833">
              <w:rPr>
                <w:sz w:val="20"/>
                <w:szCs w:val="20"/>
                <w:highlight w:val="yellow"/>
                <w:lang w:val="kk-KZ"/>
              </w:rPr>
              <w:t>18</w:t>
            </w:r>
          </w:p>
        </w:tc>
        <w:tc>
          <w:tcPr>
            <w:tcW w:w="1602" w:type="dxa"/>
          </w:tcPr>
          <w:p w14:paraId="2FC08D79" w14:textId="3D890653" w:rsidR="00A63833" w:rsidRPr="00A63833" w:rsidRDefault="00A63833" w:rsidP="00A63833">
            <w:pPr>
              <w:ind w:right="-183"/>
              <w:jc w:val="center"/>
              <w:rPr>
                <w:bCs/>
                <w:sz w:val="20"/>
                <w:szCs w:val="20"/>
                <w:highlight w:val="yellow"/>
                <w:lang w:val="kk-KZ"/>
              </w:rPr>
            </w:pPr>
            <w:r w:rsidRPr="00A63833">
              <w:rPr>
                <w:bCs/>
                <w:sz w:val="20"/>
                <w:szCs w:val="20"/>
                <w:highlight w:val="yellow"/>
                <w:lang w:val="en-US"/>
              </w:rPr>
              <w:t>297-</w:t>
            </w:r>
            <w:r w:rsidRPr="00A63833">
              <w:rPr>
                <w:bCs/>
                <w:sz w:val="20"/>
                <w:szCs w:val="20"/>
                <w:highlight w:val="yellow"/>
                <w:lang w:val="kk-KZ"/>
              </w:rPr>
              <w:t>тармақ</w:t>
            </w:r>
          </w:p>
        </w:tc>
        <w:tc>
          <w:tcPr>
            <w:tcW w:w="4818" w:type="dxa"/>
          </w:tcPr>
          <w:p w14:paraId="090037CC" w14:textId="480512A9" w:rsidR="00A63833" w:rsidRPr="00A63833" w:rsidRDefault="00A63833" w:rsidP="00BE6EBC">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297. Лекпен қозғалған кезде автобустар олардың арасында қауiпсiз интервалды сақтай отырып, қатаң белгiленген тәртiпте қозғалуы тиiс (Жол жүру ережесiнiң 9-тарауының </w:t>
            </w:r>
            <w:r w:rsidRPr="00A63833">
              <w:rPr>
                <w:b/>
                <w:sz w:val="20"/>
                <w:szCs w:val="20"/>
                <w:highlight w:val="yellow"/>
                <w:lang w:val="kk-KZ"/>
              </w:rPr>
              <w:t>10-тармағына сәйкес</w:t>
            </w:r>
            <w:r w:rsidRPr="00A63833">
              <w:rPr>
                <w:bCs/>
                <w:sz w:val="20"/>
                <w:szCs w:val="20"/>
                <w:highlight w:val="yellow"/>
                <w:lang w:val="kk-KZ"/>
              </w:rPr>
              <w:t>).</w:t>
            </w:r>
          </w:p>
        </w:tc>
        <w:tc>
          <w:tcPr>
            <w:tcW w:w="5579" w:type="dxa"/>
          </w:tcPr>
          <w:p w14:paraId="6869429B" w14:textId="5311CCAF" w:rsidR="00A63833" w:rsidRPr="00A63833" w:rsidRDefault="00A63833" w:rsidP="001203D7">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297. Лекпен қозғалған кезде автобустар олардың арасында қауiпсiз интервалды сақтай отырып, қатаң белгiленген тәртiпте қозғалуы тиiс (Жол жүру ережесiнiң 9-тарауының </w:t>
            </w:r>
            <w:r w:rsidRPr="00A63833">
              <w:rPr>
                <w:b/>
                <w:sz w:val="20"/>
                <w:szCs w:val="20"/>
                <w:highlight w:val="yellow"/>
                <w:lang w:val="kk-KZ"/>
              </w:rPr>
              <w:t>69</w:t>
            </w:r>
            <w:r w:rsidRPr="00A63833">
              <w:rPr>
                <w:b/>
                <w:sz w:val="20"/>
                <w:szCs w:val="20"/>
                <w:highlight w:val="yellow"/>
                <w:lang w:val="kk-KZ"/>
              </w:rPr>
              <w:t>-тармағына сәйкес</w:t>
            </w:r>
            <w:r w:rsidRPr="00A63833">
              <w:rPr>
                <w:bCs/>
                <w:sz w:val="20"/>
                <w:szCs w:val="20"/>
                <w:highlight w:val="yellow"/>
                <w:lang w:val="kk-KZ"/>
              </w:rPr>
              <w:t>).</w:t>
            </w:r>
          </w:p>
        </w:tc>
        <w:tc>
          <w:tcPr>
            <w:tcW w:w="2050" w:type="dxa"/>
            <w:vMerge w:val="restart"/>
          </w:tcPr>
          <w:p w14:paraId="1A01AD05" w14:textId="5390776D" w:rsidR="00A63833" w:rsidRPr="00A63833" w:rsidRDefault="00A63833" w:rsidP="00A63833">
            <w:pPr>
              <w:widowControl w:val="0"/>
              <w:pBdr>
                <w:top w:val="nil"/>
                <w:left w:val="nil"/>
                <w:bottom w:val="nil"/>
                <w:right w:val="nil"/>
                <w:between w:val="nil"/>
              </w:pBdr>
              <w:jc w:val="both"/>
              <w:rPr>
                <w:sz w:val="20"/>
                <w:szCs w:val="20"/>
                <w:highlight w:val="yellow"/>
                <w:lang w:val="kk-KZ"/>
              </w:rPr>
            </w:pPr>
            <w:r w:rsidRPr="00A63833">
              <w:rPr>
                <w:sz w:val="20"/>
                <w:szCs w:val="20"/>
                <w:highlight w:val="yellow"/>
                <w:lang w:val="kk-KZ"/>
              </w:rPr>
              <w:t>«</w:t>
            </w:r>
            <w:r w:rsidRPr="00A63833">
              <w:rPr>
                <w:sz w:val="20"/>
                <w:szCs w:val="20"/>
                <w:highlight w:val="yellow"/>
                <w:lang w:val="kk-KZ"/>
              </w:rPr>
              <w:t>Жол жүрісі қағидаларын, Көлік құралдарын пайдалануға рұқсат беру жөніндегі негізгі ережелерді, көлігі арнайы жарық және дыбыс сигналдарымен жабдықталуға және арнайы түсті-графикалық схемалар бойынша боялуға тиіс жедел және арнайы қызметтер тізбесін бекіту туралы</w:t>
            </w:r>
            <w:r w:rsidRPr="00A63833">
              <w:rPr>
                <w:sz w:val="20"/>
                <w:szCs w:val="20"/>
                <w:highlight w:val="yellow"/>
                <w:lang w:val="kk-KZ"/>
              </w:rPr>
              <w:t>»</w:t>
            </w:r>
          </w:p>
          <w:p w14:paraId="4D574EB0" w14:textId="430C39BF" w:rsidR="00A63833" w:rsidRPr="00A63833" w:rsidRDefault="00A63833" w:rsidP="00A63833">
            <w:pPr>
              <w:widowControl w:val="0"/>
              <w:pBdr>
                <w:top w:val="nil"/>
                <w:left w:val="nil"/>
                <w:bottom w:val="nil"/>
                <w:right w:val="nil"/>
                <w:between w:val="nil"/>
              </w:pBdr>
              <w:jc w:val="both"/>
              <w:rPr>
                <w:sz w:val="20"/>
                <w:szCs w:val="20"/>
                <w:highlight w:val="yellow"/>
              </w:rPr>
            </w:pPr>
            <w:r w:rsidRPr="00A63833">
              <w:rPr>
                <w:sz w:val="20"/>
                <w:szCs w:val="20"/>
                <w:highlight w:val="yellow"/>
                <w:lang w:val="kk-KZ"/>
              </w:rPr>
              <w:t>ҚР ІІМ</w:t>
            </w:r>
            <w:r w:rsidRPr="00A63833">
              <w:rPr>
                <w:sz w:val="20"/>
                <w:szCs w:val="20"/>
                <w:highlight w:val="yellow"/>
                <w:lang w:val="kk-KZ"/>
              </w:rPr>
              <w:t xml:space="preserve"> 2023 жылғы 30 маусымдағы № 534 бұйрығы</w:t>
            </w:r>
            <w:r w:rsidRPr="00A63833">
              <w:rPr>
                <w:sz w:val="20"/>
                <w:szCs w:val="20"/>
                <w:highlight w:val="yellow"/>
                <w:lang w:val="kk-KZ"/>
              </w:rPr>
              <w:t>на сәйкес нормалар</w:t>
            </w:r>
            <w:r>
              <w:rPr>
                <w:sz w:val="20"/>
                <w:szCs w:val="20"/>
                <w:highlight w:val="yellow"/>
                <w:lang w:val="kk-KZ"/>
              </w:rPr>
              <w:t>ға</w:t>
            </w:r>
            <w:r w:rsidRPr="00A63833">
              <w:rPr>
                <w:sz w:val="20"/>
                <w:szCs w:val="20"/>
                <w:highlight w:val="yellow"/>
                <w:lang w:val="kk-KZ"/>
              </w:rPr>
              <w:t xml:space="preserve"> сілтемелерді өзектендіру мақсатында</w:t>
            </w:r>
            <w:r>
              <w:rPr>
                <w:sz w:val="20"/>
                <w:szCs w:val="20"/>
                <w:highlight w:val="yellow"/>
              </w:rPr>
              <w:t>.</w:t>
            </w:r>
          </w:p>
          <w:p w14:paraId="66B8392E" w14:textId="77777777" w:rsidR="00A63833" w:rsidRPr="00A63833" w:rsidRDefault="00A63833" w:rsidP="001203D7">
            <w:pPr>
              <w:widowControl w:val="0"/>
              <w:pBdr>
                <w:top w:val="nil"/>
                <w:left w:val="nil"/>
                <w:bottom w:val="nil"/>
                <w:right w:val="nil"/>
                <w:between w:val="nil"/>
              </w:pBdr>
              <w:jc w:val="both"/>
              <w:rPr>
                <w:sz w:val="20"/>
                <w:szCs w:val="20"/>
                <w:highlight w:val="yellow"/>
                <w:lang w:val="kk-KZ"/>
              </w:rPr>
            </w:pPr>
          </w:p>
          <w:p w14:paraId="292D28AD" w14:textId="4EA836B5" w:rsidR="00A63833" w:rsidRPr="00A63833" w:rsidRDefault="00A63833" w:rsidP="00A63833">
            <w:pPr>
              <w:widowControl w:val="0"/>
              <w:pBdr>
                <w:top w:val="nil"/>
                <w:left w:val="nil"/>
                <w:bottom w:val="nil"/>
                <w:right w:val="nil"/>
                <w:between w:val="nil"/>
              </w:pBdr>
              <w:jc w:val="both"/>
              <w:rPr>
                <w:sz w:val="20"/>
                <w:szCs w:val="20"/>
                <w:highlight w:val="yellow"/>
                <w:lang w:val="kk-KZ"/>
              </w:rPr>
            </w:pPr>
          </w:p>
        </w:tc>
      </w:tr>
      <w:tr w:rsidR="00A63833" w:rsidRPr="00A63833" w14:paraId="2C265DF8" w14:textId="77777777" w:rsidTr="00FC0530">
        <w:trPr>
          <w:trHeight w:val="300"/>
          <w:jc w:val="center"/>
        </w:trPr>
        <w:tc>
          <w:tcPr>
            <w:tcW w:w="520" w:type="dxa"/>
          </w:tcPr>
          <w:p w14:paraId="3EC0301B" w14:textId="476DABD1" w:rsidR="00A63833" w:rsidRPr="00A63833" w:rsidRDefault="00A63833" w:rsidP="001203D7">
            <w:pPr>
              <w:jc w:val="center"/>
              <w:outlineLvl w:val="0"/>
              <w:rPr>
                <w:sz w:val="20"/>
                <w:szCs w:val="20"/>
                <w:highlight w:val="yellow"/>
                <w:lang w:val="en-US"/>
              </w:rPr>
            </w:pPr>
            <w:r w:rsidRPr="00A63833">
              <w:rPr>
                <w:sz w:val="20"/>
                <w:szCs w:val="20"/>
                <w:highlight w:val="yellow"/>
                <w:lang w:val="en-US"/>
              </w:rPr>
              <w:t>19</w:t>
            </w:r>
          </w:p>
        </w:tc>
        <w:tc>
          <w:tcPr>
            <w:tcW w:w="1602" w:type="dxa"/>
          </w:tcPr>
          <w:p w14:paraId="6E024935" w14:textId="12FD617A" w:rsidR="00A63833" w:rsidRPr="00A63833" w:rsidRDefault="00A63833" w:rsidP="00A63833">
            <w:pPr>
              <w:ind w:right="-183"/>
              <w:jc w:val="center"/>
              <w:rPr>
                <w:bCs/>
                <w:sz w:val="20"/>
                <w:szCs w:val="20"/>
                <w:highlight w:val="yellow"/>
                <w:lang w:val="kk-KZ"/>
              </w:rPr>
            </w:pPr>
            <w:r w:rsidRPr="00A63833">
              <w:rPr>
                <w:bCs/>
                <w:sz w:val="20"/>
                <w:szCs w:val="20"/>
                <w:highlight w:val="yellow"/>
                <w:lang w:val="kk-KZ"/>
              </w:rPr>
              <w:t>299-тармақ</w:t>
            </w:r>
          </w:p>
        </w:tc>
        <w:tc>
          <w:tcPr>
            <w:tcW w:w="4818" w:type="dxa"/>
          </w:tcPr>
          <w:p w14:paraId="10A76A54"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299. Балаларды тасымалдаған кезде қозғалыс жылдамдығын жүргiзушi жол, метеорология және өзге де жағдайларға байланысты таңдайды (Жол жүру ережесiнiң 10-тарауының </w:t>
            </w:r>
            <w:r w:rsidRPr="00A63833">
              <w:rPr>
                <w:b/>
                <w:sz w:val="20"/>
                <w:szCs w:val="20"/>
                <w:highlight w:val="yellow"/>
                <w:lang w:val="kk-KZ"/>
              </w:rPr>
              <w:t>1-тармағына сәйкес</w:t>
            </w:r>
            <w:r w:rsidRPr="00A63833">
              <w:rPr>
                <w:bCs/>
                <w:sz w:val="20"/>
                <w:szCs w:val="20"/>
                <w:highlight w:val="yellow"/>
                <w:lang w:val="kk-KZ"/>
              </w:rPr>
              <w:t>), бұл ретте автобус қозғалысының жылдамдығы барлық жағдайда 60 км/сағ аспауы тиiс.</w:t>
            </w:r>
          </w:p>
          <w:p w14:paraId="01A6C22E"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Балаларды лекпен тасымалдайтын автобустардың қозғалысы кезiнде қозғалыс жылдамдығын лекке ерiп жүретiн жол-патрульдік полициясының қызметкерi таңдайды, бiрақ барлық жағдайда ол 40 км/сағ аспауы тиiс.</w:t>
            </w:r>
          </w:p>
          <w:p w14:paraId="757411E2"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Автобусты басқару кезiнде жүргiзушi күрт тежеуге жол бермей автобус жүрiсiнiң бiрқалыптылығына ерекше көңiл бөлуi тиiс.</w:t>
            </w:r>
          </w:p>
          <w:p w14:paraId="00DF0DA2"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Автобустар легiнiң темiр жол өткелiнен өту қауiпсiздiгiн оған ерiп жүретiн ӘПК-нің қызметкерлерi қамтамасыз етедi.</w:t>
            </w:r>
          </w:p>
          <w:p w14:paraId="68BF6871" w14:textId="77777777" w:rsidR="00A63833" w:rsidRPr="00A63833" w:rsidRDefault="00A63833" w:rsidP="00BE6EBC">
            <w:pPr>
              <w:widowControl w:val="0"/>
              <w:pBdr>
                <w:top w:val="nil"/>
                <w:left w:val="nil"/>
                <w:bottom w:val="nil"/>
                <w:right w:val="nil"/>
                <w:between w:val="nil"/>
              </w:pBdr>
              <w:jc w:val="both"/>
              <w:rPr>
                <w:bCs/>
                <w:sz w:val="20"/>
                <w:szCs w:val="20"/>
                <w:highlight w:val="yellow"/>
                <w:lang w:val="kk-KZ"/>
              </w:rPr>
            </w:pPr>
          </w:p>
        </w:tc>
        <w:tc>
          <w:tcPr>
            <w:tcW w:w="5579" w:type="dxa"/>
          </w:tcPr>
          <w:p w14:paraId="5C97CF8D" w14:textId="616AAAF6"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299. Балаларды тасымалдаған кезде қозғалыс жылдамдығын жүргiзушi жол, метеорология және өзге де жағдайларға байланысты таңдайды (Жол жүру ережесiнiң 10-тарауының </w:t>
            </w:r>
            <w:r w:rsidRPr="00A63833">
              <w:rPr>
                <w:b/>
                <w:sz w:val="20"/>
                <w:szCs w:val="20"/>
                <w:highlight w:val="yellow"/>
                <w:lang w:val="kk-KZ"/>
              </w:rPr>
              <w:t>72</w:t>
            </w:r>
            <w:r w:rsidRPr="00A63833">
              <w:rPr>
                <w:b/>
                <w:sz w:val="20"/>
                <w:szCs w:val="20"/>
                <w:highlight w:val="yellow"/>
                <w:lang w:val="kk-KZ"/>
              </w:rPr>
              <w:t>-тармағына сәйкес</w:t>
            </w:r>
            <w:r w:rsidRPr="00A63833">
              <w:rPr>
                <w:bCs/>
                <w:sz w:val="20"/>
                <w:szCs w:val="20"/>
                <w:highlight w:val="yellow"/>
                <w:lang w:val="kk-KZ"/>
              </w:rPr>
              <w:t>), бұл ретте автобус қозғалысының жылдамдығы барлық жағдайда 60 км/сағ аспауы тиiс.</w:t>
            </w:r>
          </w:p>
          <w:p w14:paraId="470236C1"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Балаларды лекпен тасымалдайтын автобустардың қозғалысы кезiнде қозғалыс жылдамдығын лекке ерiп жүретiн жол-патрульдік полициясының қызметкерi таңдайды, бiрақ барлық жағдайда ол 40 км/сағ аспауы тиiс.</w:t>
            </w:r>
          </w:p>
          <w:p w14:paraId="3AFB5E7C"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Автобусты басқару кезiнде жүргiзушi күрт тежеуге жол бермей автобус жүрiсiнiң бiрқалыптылығына ерекше көңiл бөлуi тиiс.</w:t>
            </w:r>
          </w:p>
          <w:p w14:paraId="586482C1"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Автобустар легiнiң темiр жол өткелiнен өту қауiпсiздiгiн оған ерiп жүретiн ӘПК-нің қызметкерлерi қамтамасыз етедi.</w:t>
            </w:r>
          </w:p>
          <w:p w14:paraId="1216B05D" w14:textId="77777777" w:rsidR="00A63833" w:rsidRPr="00A63833" w:rsidRDefault="00A63833" w:rsidP="001203D7">
            <w:pPr>
              <w:widowControl w:val="0"/>
              <w:pBdr>
                <w:top w:val="nil"/>
                <w:left w:val="nil"/>
                <w:bottom w:val="nil"/>
                <w:right w:val="nil"/>
                <w:between w:val="nil"/>
              </w:pBdr>
              <w:jc w:val="both"/>
              <w:rPr>
                <w:bCs/>
                <w:sz w:val="20"/>
                <w:szCs w:val="20"/>
                <w:highlight w:val="yellow"/>
                <w:lang w:val="kk-KZ"/>
              </w:rPr>
            </w:pPr>
          </w:p>
        </w:tc>
        <w:tc>
          <w:tcPr>
            <w:tcW w:w="2050" w:type="dxa"/>
            <w:vMerge/>
          </w:tcPr>
          <w:p w14:paraId="0B789630" w14:textId="77777777" w:rsidR="00A63833" w:rsidRPr="00031F99" w:rsidRDefault="00A63833" w:rsidP="001203D7">
            <w:pPr>
              <w:widowControl w:val="0"/>
              <w:pBdr>
                <w:top w:val="nil"/>
                <w:left w:val="nil"/>
                <w:bottom w:val="nil"/>
                <w:right w:val="nil"/>
                <w:between w:val="nil"/>
              </w:pBdr>
              <w:jc w:val="both"/>
              <w:rPr>
                <w:sz w:val="20"/>
                <w:szCs w:val="20"/>
                <w:lang w:val="kk-KZ"/>
              </w:rPr>
            </w:pPr>
          </w:p>
        </w:tc>
      </w:tr>
      <w:tr w:rsidR="00A63833" w:rsidRPr="00A63833" w14:paraId="20E49015" w14:textId="77777777" w:rsidTr="00FC0530">
        <w:trPr>
          <w:trHeight w:val="300"/>
          <w:jc w:val="center"/>
        </w:trPr>
        <w:tc>
          <w:tcPr>
            <w:tcW w:w="520" w:type="dxa"/>
          </w:tcPr>
          <w:p w14:paraId="1651A82A" w14:textId="4DEFE9E8" w:rsidR="00A63833" w:rsidRPr="00A63833" w:rsidRDefault="00A63833" w:rsidP="001203D7">
            <w:pPr>
              <w:jc w:val="center"/>
              <w:outlineLvl w:val="0"/>
              <w:rPr>
                <w:sz w:val="20"/>
                <w:szCs w:val="20"/>
                <w:highlight w:val="yellow"/>
                <w:lang w:val="kk-KZ"/>
              </w:rPr>
            </w:pPr>
            <w:r w:rsidRPr="00A63833">
              <w:rPr>
                <w:sz w:val="20"/>
                <w:szCs w:val="20"/>
                <w:highlight w:val="yellow"/>
                <w:lang w:val="kk-KZ"/>
              </w:rPr>
              <w:t>20</w:t>
            </w:r>
          </w:p>
        </w:tc>
        <w:tc>
          <w:tcPr>
            <w:tcW w:w="1602" w:type="dxa"/>
          </w:tcPr>
          <w:p w14:paraId="55AD2288" w14:textId="6768AEBE" w:rsidR="00A63833" w:rsidRPr="00A63833" w:rsidRDefault="00A63833" w:rsidP="00A63833">
            <w:pPr>
              <w:ind w:right="-183"/>
              <w:jc w:val="center"/>
              <w:rPr>
                <w:bCs/>
                <w:sz w:val="20"/>
                <w:szCs w:val="20"/>
                <w:highlight w:val="yellow"/>
                <w:lang w:val="kk-KZ"/>
              </w:rPr>
            </w:pPr>
            <w:r w:rsidRPr="00A63833">
              <w:rPr>
                <w:bCs/>
                <w:sz w:val="20"/>
                <w:szCs w:val="20"/>
                <w:highlight w:val="yellow"/>
                <w:lang w:val="kk-KZ"/>
              </w:rPr>
              <w:t>307-тармақ</w:t>
            </w:r>
          </w:p>
        </w:tc>
        <w:tc>
          <w:tcPr>
            <w:tcW w:w="4818" w:type="dxa"/>
          </w:tcPr>
          <w:p w14:paraId="32F443BA"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307. Тасымалданатын балалардың қалыпты жағдайы мен денсаулығын қамтамасыз етуге байланысты қажеттiлiк болған кезде автобустың жүргiзушiсi ерiп жүрушiнiң нұсқауымен жол жүру барысында жоспарланбаған аялдамалар жасайды.</w:t>
            </w:r>
          </w:p>
          <w:p w14:paraId="5FD70D56"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      Аялдама және тұрақ орындарын таңдағанда жүргiзушi Жол жүру ережесiнiң 12-тарауының </w:t>
            </w:r>
            <w:r w:rsidRPr="00A63833">
              <w:rPr>
                <w:b/>
                <w:sz w:val="20"/>
                <w:szCs w:val="20"/>
                <w:highlight w:val="yellow"/>
                <w:lang w:val="kk-KZ"/>
              </w:rPr>
              <w:t>1-7-тармақтарының</w:t>
            </w:r>
            <w:r w:rsidRPr="00A63833">
              <w:rPr>
                <w:bCs/>
                <w:sz w:val="20"/>
                <w:szCs w:val="20"/>
                <w:highlight w:val="yellow"/>
                <w:lang w:val="kk-KZ"/>
              </w:rPr>
              <w:t xml:space="preserve"> талаптарын басшылыққа алуы тиiс. Автобустың аялдауы (тұрақтауы) кезiнде балаларды отырғызу және түсiру орындары, мүмкiндiгiнше, </w:t>
            </w:r>
            <w:r w:rsidRPr="00A63833">
              <w:rPr>
                <w:bCs/>
                <w:sz w:val="20"/>
                <w:szCs w:val="20"/>
                <w:highlight w:val="yellow"/>
                <w:lang w:val="kk-KZ"/>
              </w:rPr>
              <w:lastRenderedPageBreak/>
              <w:t>қарқынды қозғалысы бар жол учаскелерiнде орналаспауы тиiс. Аталған талапты орындау мүмкiн болмаған жағдайда балаларды автобусқа отырғызу және одан түсiру кезiнде авариялық сигнал беру iске қосылады.</w:t>
            </w:r>
          </w:p>
          <w:p w14:paraId="5827831E"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      Тәулiктiң қараңғы мезгiлiнде, сондай-ақ жеткiлiксiз көру жағдайында аялдама (тұрақтау) жасаған кезде Жол жүру ережесiнiң 19-тарауының </w:t>
            </w:r>
            <w:r w:rsidRPr="00A63833">
              <w:rPr>
                <w:b/>
                <w:sz w:val="20"/>
                <w:szCs w:val="20"/>
                <w:highlight w:val="yellow"/>
                <w:lang w:val="kk-KZ"/>
              </w:rPr>
              <w:t>3-тармағына сәйкес</w:t>
            </w:r>
            <w:r w:rsidRPr="00A63833">
              <w:rPr>
                <w:bCs/>
                <w:sz w:val="20"/>
                <w:szCs w:val="20"/>
                <w:highlight w:val="yellow"/>
                <w:lang w:val="kk-KZ"/>
              </w:rPr>
              <w:t xml:space="preserve"> сыртқы жарық құралдарын пайдаланған жөн.</w:t>
            </w:r>
          </w:p>
          <w:p w14:paraId="6E129BFD" w14:textId="77777777" w:rsidR="00A63833" w:rsidRPr="00A63833" w:rsidRDefault="00A63833" w:rsidP="00BE6EBC">
            <w:pPr>
              <w:widowControl w:val="0"/>
              <w:pBdr>
                <w:top w:val="nil"/>
                <w:left w:val="nil"/>
                <w:bottom w:val="nil"/>
                <w:right w:val="nil"/>
                <w:between w:val="nil"/>
              </w:pBdr>
              <w:jc w:val="both"/>
              <w:rPr>
                <w:bCs/>
                <w:sz w:val="20"/>
                <w:szCs w:val="20"/>
                <w:highlight w:val="yellow"/>
                <w:lang w:val="kk-KZ"/>
              </w:rPr>
            </w:pPr>
          </w:p>
        </w:tc>
        <w:tc>
          <w:tcPr>
            <w:tcW w:w="5579" w:type="dxa"/>
          </w:tcPr>
          <w:p w14:paraId="7BD0F9B5" w14:textId="77777777"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lastRenderedPageBreak/>
              <w:t>307. Тасымалданатын балалардың қалыпты жағдайы мен денсаулығын қамтамасыз етуге байланысты қажеттiлiк болған кезде автобустың жүргiзушiсi ерiп жүрушiнiң нұсқауымен жол жүру барысында жоспарланбаған аялдамалар жасайды.</w:t>
            </w:r>
          </w:p>
          <w:p w14:paraId="1B08940F" w14:textId="1268E858"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      Аялдама және тұрақ орындарын таңдағанда жүргiзушi Жол жүру ережесiнiң 12-тарауының </w:t>
            </w:r>
            <w:r w:rsidRPr="00A63833">
              <w:rPr>
                <w:b/>
                <w:sz w:val="20"/>
                <w:szCs w:val="20"/>
                <w:highlight w:val="yellow"/>
                <w:lang w:val="kk-KZ"/>
              </w:rPr>
              <w:t>84-90</w:t>
            </w:r>
            <w:r w:rsidRPr="00A63833">
              <w:rPr>
                <w:b/>
                <w:sz w:val="20"/>
                <w:szCs w:val="20"/>
                <w:highlight w:val="yellow"/>
                <w:lang w:val="kk-KZ"/>
              </w:rPr>
              <w:t>-тармақтарының</w:t>
            </w:r>
            <w:r w:rsidRPr="00A63833">
              <w:rPr>
                <w:bCs/>
                <w:sz w:val="20"/>
                <w:szCs w:val="20"/>
                <w:highlight w:val="yellow"/>
                <w:lang w:val="kk-KZ"/>
              </w:rPr>
              <w:t xml:space="preserve"> талаптарын басшылыққа алуы тиiс. Автобустың аялдауы (тұрақтауы) кезiнде балаларды отырғызу және түсiру орындары, мүмкiндiгiнше, қарқынды қозғалысы бар жол учаскелерiнде орналаспауы тиiс. Аталған талапты орындау </w:t>
            </w:r>
            <w:r w:rsidRPr="00A63833">
              <w:rPr>
                <w:bCs/>
                <w:sz w:val="20"/>
                <w:szCs w:val="20"/>
                <w:highlight w:val="yellow"/>
                <w:lang w:val="kk-KZ"/>
              </w:rPr>
              <w:lastRenderedPageBreak/>
              <w:t>мүмкiн болмаған жағдайда балаларды автобусқа отырғызу және одан түсiру кезiнде авариялық сигнал беру iске қосылады.</w:t>
            </w:r>
          </w:p>
          <w:p w14:paraId="3324CE4E" w14:textId="4DA0A645" w:rsidR="00A63833" w:rsidRPr="00A63833" w:rsidRDefault="00A63833" w:rsidP="00A63833">
            <w:pPr>
              <w:widowControl w:val="0"/>
              <w:pBdr>
                <w:top w:val="nil"/>
                <w:left w:val="nil"/>
                <w:bottom w:val="nil"/>
                <w:right w:val="nil"/>
                <w:between w:val="nil"/>
              </w:pBdr>
              <w:jc w:val="both"/>
              <w:rPr>
                <w:bCs/>
                <w:sz w:val="20"/>
                <w:szCs w:val="20"/>
                <w:highlight w:val="yellow"/>
                <w:lang w:val="kk-KZ"/>
              </w:rPr>
            </w:pPr>
            <w:r w:rsidRPr="00A63833">
              <w:rPr>
                <w:bCs/>
                <w:sz w:val="20"/>
                <w:szCs w:val="20"/>
                <w:highlight w:val="yellow"/>
                <w:lang w:val="kk-KZ"/>
              </w:rPr>
              <w:t xml:space="preserve">      Тәулiктiң қараңғы мезгiлiнде, сондай-ақ жеткiлiксiз көру жағдайында аялдама (тұрақтау) жасаған кезде Жол жүру ережесiнiң 19-тарауының </w:t>
            </w:r>
            <w:r w:rsidRPr="00A63833">
              <w:rPr>
                <w:bCs/>
                <w:sz w:val="20"/>
                <w:szCs w:val="20"/>
                <w:highlight w:val="yellow"/>
                <w:lang w:val="kk-KZ"/>
              </w:rPr>
              <w:t>1</w:t>
            </w:r>
            <w:r w:rsidRPr="00A63833">
              <w:rPr>
                <w:b/>
                <w:sz w:val="20"/>
                <w:szCs w:val="20"/>
                <w:highlight w:val="yellow"/>
                <w:lang w:val="kk-KZ"/>
              </w:rPr>
              <w:t>3</w:t>
            </w:r>
            <w:r w:rsidRPr="00A63833">
              <w:rPr>
                <w:b/>
                <w:sz w:val="20"/>
                <w:szCs w:val="20"/>
                <w:highlight w:val="yellow"/>
                <w:lang w:val="kk-KZ"/>
              </w:rPr>
              <w:t>0</w:t>
            </w:r>
            <w:r w:rsidRPr="00A63833">
              <w:rPr>
                <w:b/>
                <w:sz w:val="20"/>
                <w:szCs w:val="20"/>
                <w:highlight w:val="yellow"/>
                <w:lang w:val="kk-KZ"/>
              </w:rPr>
              <w:t>-тармағына сәйкес</w:t>
            </w:r>
            <w:r w:rsidRPr="00A63833">
              <w:rPr>
                <w:bCs/>
                <w:sz w:val="20"/>
                <w:szCs w:val="20"/>
                <w:highlight w:val="yellow"/>
                <w:lang w:val="kk-KZ"/>
              </w:rPr>
              <w:t xml:space="preserve"> сыртқы жарық құралдарын пайдаланған жөн.</w:t>
            </w:r>
          </w:p>
          <w:p w14:paraId="5AF717EB" w14:textId="77777777" w:rsidR="00A63833" w:rsidRPr="00A63833" w:rsidRDefault="00A63833" w:rsidP="001203D7">
            <w:pPr>
              <w:widowControl w:val="0"/>
              <w:pBdr>
                <w:top w:val="nil"/>
                <w:left w:val="nil"/>
                <w:bottom w:val="nil"/>
                <w:right w:val="nil"/>
                <w:between w:val="nil"/>
              </w:pBdr>
              <w:jc w:val="both"/>
              <w:rPr>
                <w:bCs/>
                <w:sz w:val="20"/>
                <w:szCs w:val="20"/>
                <w:highlight w:val="yellow"/>
                <w:lang w:val="kk-KZ"/>
              </w:rPr>
            </w:pPr>
          </w:p>
        </w:tc>
        <w:tc>
          <w:tcPr>
            <w:tcW w:w="2050" w:type="dxa"/>
            <w:vMerge/>
          </w:tcPr>
          <w:p w14:paraId="545D787F" w14:textId="77777777" w:rsidR="00A63833" w:rsidRPr="00031F99" w:rsidRDefault="00A63833" w:rsidP="001203D7">
            <w:pPr>
              <w:widowControl w:val="0"/>
              <w:pBdr>
                <w:top w:val="nil"/>
                <w:left w:val="nil"/>
                <w:bottom w:val="nil"/>
                <w:right w:val="nil"/>
                <w:between w:val="nil"/>
              </w:pBdr>
              <w:jc w:val="both"/>
              <w:rPr>
                <w:sz w:val="20"/>
                <w:szCs w:val="20"/>
                <w:lang w:val="kk-KZ"/>
              </w:rPr>
            </w:pPr>
          </w:p>
        </w:tc>
      </w:tr>
      <w:tr w:rsidR="001203D7" w:rsidRPr="00A63833" w14:paraId="38C1B2C2" w14:textId="77777777" w:rsidTr="00FC0530">
        <w:trPr>
          <w:trHeight w:val="300"/>
          <w:jc w:val="center"/>
        </w:trPr>
        <w:tc>
          <w:tcPr>
            <w:tcW w:w="520" w:type="dxa"/>
          </w:tcPr>
          <w:p w14:paraId="6A54BCA7" w14:textId="6A02D56D" w:rsidR="001203D7" w:rsidRPr="00BE6EBC" w:rsidRDefault="00A63833" w:rsidP="001203D7">
            <w:pPr>
              <w:jc w:val="center"/>
              <w:outlineLvl w:val="0"/>
              <w:rPr>
                <w:sz w:val="20"/>
                <w:szCs w:val="20"/>
                <w:lang w:val="kk-KZ"/>
              </w:rPr>
            </w:pPr>
            <w:r>
              <w:rPr>
                <w:sz w:val="20"/>
                <w:szCs w:val="20"/>
                <w:lang w:val="kk-KZ"/>
              </w:rPr>
              <w:t>21</w:t>
            </w:r>
          </w:p>
        </w:tc>
        <w:tc>
          <w:tcPr>
            <w:tcW w:w="1602" w:type="dxa"/>
          </w:tcPr>
          <w:p w14:paraId="55A6E817" w14:textId="36C5D7B5" w:rsidR="00BE6EBC" w:rsidRPr="00BE6EBC" w:rsidRDefault="00BE6EBC" w:rsidP="001203D7">
            <w:pPr>
              <w:ind w:right="-183"/>
              <w:jc w:val="center"/>
              <w:rPr>
                <w:bCs/>
                <w:sz w:val="20"/>
                <w:szCs w:val="20"/>
                <w:lang w:val="kk-KZ"/>
              </w:rPr>
            </w:pPr>
            <w:r w:rsidRPr="00BE6EBC">
              <w:rPr>
                <w:bCs/>
                <w:sz w:val="20"/>
                <w:szCs w:val="20"/>
                <w:lang w:val="kk-KZ"/>
              </w:rPr>
              <w:t>324-тармақ</w:t>
            </w:r>
          </w:p>
          <w:p w14:paraId="6D28ED7F" w14:textId="77777777" w:rsidR="00BE6EBC" w:rsidRPr="00BE6EBC" w:rsidRDefault="00BE6EBC" w:rsidP="001203D7">
            <w:pPr>
              <w:ind w:right="-183"/>
              <w:jc w:val="center"/>
              <w:rPr>
                <w:bCs/>
                <w:sz w:val="20"/>
                <w:szCs w:val="20"/>
                <w:lang w:val="kk-KZ"/>
              </w:rPr>
            </w:pPr>
          </w:p>
          <w:p w14:paraId="4FD63E90" w14:textId="5EF105FB" w:rsidR="001203D7" w:rsidRPr="00BE6EBC" w:rsidRDefault="001203D7" w:rsidP="001203D7">
            <w:pPr>
              <w:ind w:right="-183"/>
              <w:jc w:val="center"/>
              <w:rPr>
                <w:bCs/>
                <w:sz w:val="20"/>
                <w:szCs w:val="20"/>
                <w:lang w:val="kk-KZ"/>
              </w:rPr>
            </w:pPr>
          </w:p>
        </w:tc>
        <w:tc>
          <w:tcPr>
            <w:tcW w:w="4818" w:type="dxa"/>
          </w:tcPr>
          <w:p w14:paraId="3317478A" w14:textId="1250CBE2" w:rsidR="00BE6EBC" w:rsidRPr="00BE6EBC" w:rsidRDefault="00BE6EBC" w:rsidP="001203D7">
            <w:pPr>
              <w:widowControl w:val="0"/>
              <w:pBdr>
                <w:top w:val="nil"/>
                <w:left w:val="nil"/>
                <w:bottom w:val="nil"/>
                <w:right w:val="nil"/>
                <w:between w:val="nil"/>
              </w:pBdr>
              <w:jc w:val="both"/>
              <w:rPr>
                <w:bCs/>
                <w:sz w:val="20"/>
                <w:szCs w:val="20"/>
                <w:lang w:val="kk-KZ"/>
              </w:rPr>
            </w:pPr>
            <w:r w:rsidRPr="00BE6EBC">
              <w:rPr>
                <w:bCs/>
                <w:sz w:val="20"/>
                <w:szCs w:val="20"/>
                <w:lang w:val="kk-KZ"/>
              </w:rPr>
              <w:t xml:space="preserve"> Жолаушылар мен багажды автомобильмен тасымалдау кезінде пайдаланылатын автобустар мен шағын автобустар ұлттық стандарттарға </w:t>
            </w:r>
            <w:r w:rsidRPr="00BE6EBC">
              <w:rPr>
                <w:b/>
                <w:sz w:val="20"/>
                <w:szCs w:val="20"/>
                <w:lang w:val="kk-KZ"/>
              </w:rPr>
              <w:t>сәйкес келуі тиіс</w:t>
            </w:r>
            <w:r w:rsidRPr="00BE6EBC">
              <w:rPr>
                <w:bCs/>
                <w:sz w:val="20"/>
                <w:szCs w:val="20"/>
                <w:lang w:val="kk-KZ"/>
              </w:rPr>
              <w:t>, бұл ретте:</w:t>
            </w:r>
          </w:p>
          <w:p w14:paraId="692B09BB" w14:textId="17523E1D" w:rsidR="001203D7" w:rsidRPr="00BE6EBC" w:rsidRDefault="001203D7" w:rsidP="001203D7">
            <w:pPr>
              <w:widowControl w:val="0"/>
              <w:pBdr>
                <w:top w:val="nil"/>
                <w:left w:val="nil"/>
                <w:bottom w:val="nil"/>
                <w:right w:val="nil"/>
                <w:between w:val="nil"/>
              </w:pBdr>
              <w:jc w:val="both"/>
              <w:rPr>
                <w:bCs/>
                <w:sz w:val="20"/>
                <w:szCs w:val="20"/>
                <w:lang w:val="kk-KZ"/>
              </w:rPr>
            </w:pPr>
            <w:r w:rsidRPr="00BE6EBC">
              <w:rPr>
                <w:bCs/>
                <w:sz w:val="20"/>
                <w:szCs w:val="20"/>
                <w:lang w:val="kk-KZ"/>
              </w:rPr>
              <w:t>...</w:t>
            </w:r>
          </w:p>
        </w:tc>
        <w:tc>
          <w:tcPr>
            <w:tcW w:w="5579" w:type="dxa"/>
          </w:tcPr>
          <w:p w14:paraId="02CC14A7" w14:textId="0F33B829" w:rsidR="00BE6EBC" w:rsidRPr="00BE6EBC" w:rsidRDefault="001203D7" w:rsidP="001203D7">
            <w:pPr>
              <w:widowControl w:val="0"/>
              <w:pBdr>
                <w:top w:val="nil"/>
                <w:left w:val="nil"/>
                <w:bottom w:val="nil"/>
                <w:right w:val="nil"/>
                <w:between w:val="nil"/>
              </w:pBdr>
              <w:jc w:val="both"/>
              <w:rPr>
                <w:bCs/>
                <w:sz w:val="20"/>
                <w:szCs w:val="20"/>
                <w:lang w:val="kk-KZ"/>
              </w:rPr>
            </w:pPr>
            <w:r w:rsidRPr="00BE6EBC">
              <w:rPr>
                <w:bCs/>
                <w:sz w:val="20"/>
                <w:szCs w:val="20"/>
                <w:lang w:val="kk-KZ"/>
              </w:rPr>
              <w:t>324.</w:t>
            </w:r>
            <w:r w:rsidR="00BE6EBC" w:rsidRPr="00BE6EBC">
              <w:rPr>
                <w:bCs/>
                <w:sz w:val="20"/>
                <w:szCs w:val="20"/>
                <w:lang w:val="kk-KZ"/>
              </w:rPr>
              <w:t xml:space="preserve"> Жолаушылар мен багажды автомобильмен тасымалдау кезінде пайдаланылатын автобустар мен шағын автобустар ұлттық стандарттарға және техникалық регламенттерге </w:t>
            </w:r>
            <w:r w:rsidR="00BE6EBC" w:rsidRPr="00BE6EBC">
              <w:rPr>
                <w:b/>
                <w:sz w:val="20"/>
                <w:szCs w:val="20"/>
                <w:lang w:val="kk-KZ"/>
              </w:rPr>
              <w:t>сәйкес келеді</w:t>
            </w:r>
            <w:r w:rsidR="00BE6EBC" w:rsidRPr="00BE6EBC">
              <w:rPr>
                <w:bCs/>
                <w:sz w:val="20"/>
                <w:szCs w:val="20"/>
                <w:lang w:val="kk-KZ"/>
              </w:rPr>
              <w:t xml:space="preserve"> бұл ретте:</w:t>
            </w:r>
          </w:p>
          <w:p w14:paraId="255C52C7" w14:textId="26EE0199" w:rsidR="00BE6EBC" w:rsidRPr="00BE6EBC" w:rsidRDefault="00BE6EBC" w:rsidP="001203D7">
            <w:pPr>
              <w:widowControl w:val="0"/>
              <w:pBdr>
                <w:top w:val="nil"/>
                <w:left w:val="nil"/>
                <w:bottom w:val="nil"/>
                <w:right w:val="nil"/>
                <w:between w:val="nil"/>
              </w:pBdr>
              <w:jc w:val="both"/>
              <w:rPr>
                <w:bCs/>
                <w:sz w:val="20"/>
                <w:szCs w:val="20"/>
                <w:lang w:val="kk-KZ"/>
              </w:rPr>
            </w:pPr>
            <w:r w:rsidRPr="00BE6EBC">
              <w:rPr>
                <w:bCs/>
                <w:sz w:val="20"/>
                <w:szCs w:val="20"/>
              </w:rPr>
              <w:t>…</w:t>
            </w:r>
            <w:r w:rsidR="001203D7" w:rsidRPr="00BE6EBC">
              <w:rPr>
                <w:bCs/>
                <w:sz w:val="20"/>
                <w:szCs w:val="20"/>
                <w:lang w:val="kk-KZ"/>
              </w:rPr>
              <w:t xml:space="preserve"> </w:t>
            </w:r>
          </w:p>
          <w:p w14:paraId="33212898" w14:textId="586124AA" w:rsidR="001203D7" w:rsidRPr="00BE6EBC" w:rsidRDefault="001203D7" w:rsidP="001203D7">
            <w:pPr>
              <w:widowControl w:val="0"/>
              <w:pBdr>
                <w:top w:val="nil"/>
                <w:left w:val="nil"/>
                <w:bottom w:val="nil"/>
                <w:right w:val="nil"/>
                <w:between w:val="nil"/>
              </w:pBdr>
              <w:jc w:val="both"/>
              <w:rPr>
                <w:bCs/>
                <w:sz w:val="20"/>
                <w:szCs w:val="20"/>
                <w:lang w:val="kk-KZ"/>
              </w:rPr>
            </w:pPr>
          </w:p>
        </w:tc>
        <w:tc>
          <w:tcPr>
            <w:tcW w:w="2050" w:type="dxa"/>
            <w:vMerge w:val="restart"/>
          </w:tcPr>
          <w:p w14:paraId="1713E708" w14:textId="7EFB1B7C" w:rsidR="00BE6EBC" w:rsidRPr="00BE6EBC" w:rsidRDefault="00BE6EBC" w:rsidP="00BE6EBC">
            <w:pPr>
              <w:jc w:val="both"/>
              <w:rPr>
                <w:bCs/>
                <w:sz w:val="20"/>
                <w:szCs w:val="20"/>
                <w:lang w:val="kk-KZ"/>
              </w:rPr>
            </w:pPr>
            <w:r w:rsidRPr="001203D7">
              <w:rPr>
                <w:bCs/>
                <w:sz w:val="20"/>
                <w:szCs w:val="20"/>
                <w:lang w:val="kk-KZ"/>
              </w:rPr>
              <w:t>«</w:t>
            </w:r>
            <w:r>
              <w:rPr>
                <w:bCs/>
                <w:sz w:val="20"/>
                <w:szCs w:val="20"/>
                <w:lang w:val="kk-KZ"/>
              </w:rPr>
              <w:t>Автомобиль көлігі туралы</w:t>
            </w:r>
            <w:r w:rsidRPr="001203D7">
              <w:rPr>
                <w:bCs/>
                <w:sz w:val="20"/>
                <w:szCs w:val="20"/>
                <w:lang w:val="kk-KZ"/>
              </w:rPr>
              <w:t>»</w:t>
            </w:r>
            <w:r>
              <w:rPr>
                <w:bCs/>
                <w:sz w:val="20"/>
                <w:szCs w:val="20"/>
                <w:lang w:val="kk-KZ"/>
              </w:rPr>
              <w:t xml:space="preserve"> ҚР Заңына сәйкес келтіру мақсатында және сәйкес келмейтін автокөлікті пайдалануға жол бермеу</w:t>
            </w:r>
            <w:r w:rsidRPr="00BE6EBC">
              <w:rPr>
                <w:bCs/>
                <w:sz w:val="20"/>
                <w:szCs w:val="20"/>
                <w:lang w:val="kk-KZ"/>
              </w:rPr>
              <w:t>.</w:t>
            </w:r>
          </w:p>
          <w:p w14:paraId="1A1F2B02" w14:textId="025A6800" w:rsidR="001203D7" w:rsidRPr="00031F99" w:rsidRDefault="001203D7" w:rsidP="001203D7">
            <w:pPr>
              <w:widowControl w:val="0"/>
              <w:pBdr>
                <w:top w:val="nil"/>
                <w:left w:val="nil"/>
                <w:bottom w:val="nil"/>
                <w:right w:val="nil"/>
                <w:between w:val="nil"/>
              </w:pBdr>
              <w:jc w:val="both"/>
              <w:rPr>
                <w:sz w:val="20"/>
                <w:szCs w:val="20"/>
                <w:highlight w:val="yellow"/>
                <w:lang w:val="kk-KZ"/>
              </w:rPr>
            </w:pPr>
          </w:p>
        </w:tc>
      </w:tr>
      <w:tr w:rsidR="001203D7" w:rsidRPr="00545C5D" w14:paraId="74B04604" w14:textId="77777777" w:rsidTr="002F485C">
        <w:trPr>
          <w:trHeight w:val="715"/>
          <w:jc w:val="center"/>
        </w:trPr>
        <w:tc>
          <w:tcPr>
            <w:tcW w:w="520" w:type="dxa"/>
          </w:tcPr>
          <w:p w14:paraId="35295EE6" w14:textId="09EF360F" w:rsidR="001203D7" w:rsidRPr="00BE6EBC" w:rsidRDefault="00A63833" w:rsidP="001203D7">
            <w:pPr>
              <w:jc w:val="center"/>
              <w:outlineLvl w:val="0"/>
              <w:rPr>
                <w:sz w:val="20"/>
                <w:szCs w:val="20"/>
                <w:lang w:val="kk-KZ"/>
              </w:rPr>
            </w:pPr>
            <w:r>
              <w:rPr>
                <w:sz w:val="20"/>
                <w:szCs w:val="20"/>
                <w:lang w:val="kk-KZ"/>
              </w:rPr>
              <w:t>22</w:t>
            </w:r>
          </w:p>
        </w:tc>
        <w:tc>
          <w:tcPr>
            <w:tcW w:w="1602" w:type="dxa"/>
          </w:tcPr>
          <w:p w14:paraId="7BC58554" w14:textId="420292B2" w:rsidR="00BE6EBC" w:rsidRPr="00BE6EBC" w:rsidRDefault="00BE6EBC" w:rsidP="001203D7">
            <w:pPr>
              <w:ind w:left="-203" w:right="-183"/>
              <w:jc w:val="center"/>
              <w:rPr>
                <w:bCs/>
                <w:sz w:val="20"/>
                <w:szCs w:val="20"/>
                <w:lang w:val="kk-KZ"/>
              </w:rPr>
            </w:pPr>
            <w:r w:rsidRPr="00BE6EBC">
              <w:rPr>
                <w:bCs/>
                <w:sz w:val="20"/>
                <w:szCs w:val="20"/>
                <w:lang w:val="kk-KZ"/>
              </w:rPr>
              <w:t>324-2-тармақ</w:t>
            </w:r>
          </w:p>
          <w:p w14:paraId="7DBEBB6A" w14:textId="77777777" w:rsidR="00BE6EBC" w:rsidRPr="00BE6EBC" w:rsidRDefault="00BE6EBC" w:rsidP="001203D7">
            <w:pPr>
              <w:ind w:left="-203" w:right="-183"/>
              <w:jc w:val="center"/>
              <w:rPr>
                <w:bCs/>
                <w:sz w:val="20"/>
                <w:szCs w:val="20"/>
                <w:lang w:val="kk-KZ"/>
              </w:rPr>
            </w:pPr>
          </w:p>
          <w:p w14:paraId="0F2A6C9B" w14:textId="77C27F57" w:rsidR="001203D7" w:rsidRPr="00BE6EBC" w:rsidRDefault="001203D7" w:rsidP="001203D7">
            <w:pPr>
              <w:ind w:left="-203" w:right="-183"/>
              <w:jc w:val="center"/>
              <w:rPr>
                <w:bCs/>
                <w:sz w:val="20"/>
                <w:szCs w:val="20"/>
                <w:lang w:val="kk-KZ"/>
              </w:rPr>
            </w:pPr>
          </w:p>
        </w:tc>
        <w:tc>
          <w:tcPr>
            <w:tcW w:w="4818" w:type="dxa"/>
          </w:tcPr>
          <w:p w14:paraId="699541FC" w14:textId="456158F3" w:rsidR="001203D7" w:rsidRPr="00BE6EBC" w:rsidRDefault="00BE6EBC" w:rsidP="001203D7">
            <w:pPr>
              <w:widowControl w:val="0"/>
              <w:pBdr>
                <w:top w:val="nil"/>
                <w:left w:val="nil"/>
                <w:bottom w:val="nil"/>
                <w:right w:val="nil"/>
                <w:between w:val="nil"/>
              </w:pBdr>
              <w:jc w:val="both"/>
              <w:rPr>
                <w:bCs/>
                <w:sz w:val="20"/>
                <w:szCs w:val="20"/>
              </w:rPr>
            </w:pPr>
            <w:r w:rsidRPr="00BE6EBC">
              <w:rPr>
                <w:b/>
                <w:bCs/>
                <w:sz w:val="20"/>
                <w:szCs w:val="20"/>
                <w:lang w:val="kk-KZ"/>
              </w:rPr>
              <w:t>Жоқ</w:t>
            </w:r>
            <w:r w:rsidRPr="00BE6EBC">
              <w:rPr>
                <w:b/>
                <w:bCs/>
                <w:sz w:val="20"/>
                <w:szCs w:val="20"/>
              </w:rPr>
              <w:t>.</w:t>
            </w:r>
          </w:p>
        </w:tc>
        <w:tc>
          <w:tcPr>
            <w:tcW w:w="5579" w:type="dxa"/>
          </w:tcPr>
          <w:p w14:paraId="4AFF41DF" w14:textId="2D17D720" w:rsidR="00BE6EBC" w:rsidRPr="00BE6EBC" w:rsidRDefault="00BE6EBC" w:rsidP="001203D7">
            <w:pPr>
              <w:widowControl w:val="0"/>
              <w:pBdr>
                <w:top w:val="nil"/>
                <w:left w:val="nil"/>
                <w:bottom w:val="nil"/>
                <w:right w:val="nil"/>
                <w:between w:val="nil"/>
              </w:pBdr>
              <w:jc w:val="both"/>
              <w:rPr>
                <w:b/>
                <w:sz w:val="20"/>
                <w:szCs w:val="20"/>
                <w:lang w:val="kk-KZ"/>
              </w:rPr>
            </w:pPr>
            <w:r w:rsidRPr="00BE6EBC">
              <w:rPr>
                <w:b/>
                <w:sz w:val="20"/>
                <w:szCs w:val="20"/>
                <w:lang w:val="kk-KZ"/>
              </w:rPr>
              <w:t>324-2. Жолаушылар мен багажды автомобильмен тасымалдау кезінде ұлттық стандарттар мен техникалық регламенттердің талаптарына счәйкес келмейтін автобустар мен шағын автобустарды пайдалануға жол берілмейді.</w:t>
            </w:r>
          </w:p>
          <w:p w14:paraId="1E114BEC" w14:textId="06A4C497" w:rsidR="001203D7" w:rsidRPr="00BE6EBC" w:rsidRDefault="001203D7" w:rsidP="001203D7">
            <w:pPr>
              <w:widowControl w:val="0"/>
              <w:pBdr>
                <w:top w:val="nil"/>
                <w:left w:val="nil"/>
                <w:bottom w:val="nil"/>
                <w:right w:val="nil"/>
                <w:between w:val="nil"/>
              </w:pBdr>
              <w:jc w:val="both"/>
              <w:rPr>
                <w:b/>
                <w:sz w:val="20"/>
                <w:szCs w:val="20"/>
                <w:lang w:val="kk-KZ"/>
              </w:rPr>
            </w:pPr>
          </w:p>
        </w:tc>
        <w:tc>
          <w:tcPr>
            <w:tcW w:w="2050" w:type="dxa"/>
            <w:vMerge/>
          </w:tcPr>
          <w:p w14:paraId="189A5B61" w14:textId="77777777" w:rsidR="001203D7" w:rsidRDefault="001203D7" w:rsidP="001203D7">
            <w:pPr>
              <w:widowControl w:val="0"/>
              <w:pBdr>
                <w:top w:val="nil"/>
                <w:left w:val="nil"/>
                <w:bottom w:val="nil"/>
                <w:right w:val="nil"/>
                <w:between w:val="nil"/>
              </w:pBdr>
              <w:jc w:val="both"/>
              <w:rPr>
                <w:sz w:val="20"/>
                <w:szCs w:val="20"/>
              </w:rPr>
            </w:pPr>
          </w:p>
        </w:tc>
      </w:tr>
    </w:tbl>
    <w:p w14:paraId="63293A5C" w14:textId="77777777" w:rsidR="00284352" w:rsidRPr="00093855" w:rsidRDefault="00284352" w:rsidP="00441EF9">
      <w:pPr>
        <w:rPr>
          <w:sz w:val="2"/>
          <w:szCs w:val="2"/>
        </w:rPr>
      </w:pPr>
    </w:p>
    <w:sectPr w:rsidR="00284352" w:rsidRPr="00093855" w:rsidSect="009D5C08">
      <w:headerReference w:type="default" r:id="rId15"/>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BE97F" w14:textId="77777777" w:rsidR="003E0B22" w:rsidRDefault="003E0B22" w:rsidP="0026517E">
      <w:r>
        <w:separator/>
      </w:r>
    </w:p>
  </w:endnote>
  <w:endnote w:type="continuationSeparator" w:id="0">
    <w:p w14:paraId="2B15D114" w14:textId="77777777" w:rsidR="003E0B22" w:rsidRDefault="003E0B22" w:rsidP="00265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B708C" w14:textId="77777777" w:rsidR="003E0B22" w:rsidRDefault="003E0B22" w:rsidP="0026517E">
      <w:r>
        <w:separator/>
      </w:r>
    </w:p>
  </w:footnote>
  <w:footnote w:type="continuationSeparator" w:id="0">
    <w:p w14:paraId="3C70AF85" w14:textId="77777777" w:rsidR="003E0B22" w:rsidRDefault="003E0B22" w:rsidP="00265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372983"/>
      <w:docPartObj>
        <w:docPartGallery w:val="Page Numbers (Top of Page)"/>
        <w:docPartUnique/>
      </w:docPartObj>
    </w:sdtPr>
    <w:sdtContent>
      <w:p w14:paraId="66773093" w14:textId="77777777" w:rsidR="009D5C08" w:rsidRDefault="009D5C08">
        <w:pPr>
          <w:pStyle w:val="a5"/>
          <w:jc w:val="center"/>
        </w:pPr>
      </w:p>
      <w:p w14:paraId="6342E0CA" w14:textId="5826E049" w:rsidR="009D5C08" w:rsidRDefault="009D5C08">
        <w:pPr>
          <w:pStyle w:val="a5"/>
          <w:jc w:val="center"/>
        </w:pPr>
        <w:r>
          <w:fldChar w:fldCharType="begin"/>
        </w:r>
        <w:r>
          <w:instrText>PAGE   \* MERGEFORMAT</w:instrText>
        </w:r>
        <w:r>
          <w:fldChar w:fldCharType="separate"/>
        </w:r>
        <w:r w:rsidR="009553C2" w:rsidRPr="009553C2">
          <w:rPr>
            <w:noProof/>
            <w:lang w:val="ru-RU"/>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944"/>
    <w:rsid w:val="000109F5"/>
    <w:rsid w:val="000148C9"/>
    <w:rsid w:val="00016447"/>
    <w:rsid w:val="000176B3"/>
    <w:rsid w:val="00020428"/>
    <w:rsid w:val="00024D6B"/>
    <w:rsid w:val="00024F96"/>
    <w:rsid w:val="00030010"/>
    <w:rsid w:val="00031F99"/>
    <w:rsid w:val="000371BA"/>
    <w:rsid w:val="00037AF7"/>
    <w:rsid w:val="000430B3"/>
    <w:rsid w:val="000436E1"/>
    <w:rsid w:val="000469A1"/>
    <w:rsid w:val="00052C56"/>
    <w:rsid w:val="00067454"/>
    <w:rsid w:val="00072949"/>
    <w:rsid w:val="00076630"/>
    <w:rsid w:val="00092F22"/>
    <w:rsid w:val="00093855"/>
    <w:rsid w:val="0009403D"/>
    <w:rsid w:val="000C27DC"/>
    <w:rsid w:val="000C433F"/>
    <w:rsid w:val="000C4ACD"/>
    <w:rsid w:val="000C7312"/>
    <w:rsid w:val="000D19F0"/>
    <w:rsid w:val="000E0E79"/>
    <w:rsid w:val="000E78CE"/>
    <w:rsid w:val="000F07C8"/>
    <w:rsid w:val="00101D72"/>
    <w:rsid w:val="00103119"/>
    <w:rsid w:val="00113852"/>
    <w:rsid w:val="001156EA"/>
    <w:rsid w:val="00116854"/>
    <w:rsid w:val="001203D7"/>
    <w:rsid w:val="00120454"/>
    <w:rsid w:val="001269F2"/>
    <w:rsid w:val="001306B4"/>
    <w:rsid w:val="0013435C"/>
    <w:rsid w:val="00135C87"/>
    <w:rsid w:val="00136E21"/>
    <w:rsid w:val="00141928"/>
    <w:rsid w:val="0014228D"/>
    <w:rsid w:val="0014243C"/>
    <w:rsid w:val="001452B3"/>
    <w:rsid w:val="00156D12"/>
    <w:rsid w:val="00162423"/>
    <w:rsid w:val="00162628"/>
    <w:rsid w:val="001655E2"/>
    <w:rsid w:val="001766DD"/>
    <w:rsid w:val="0018060F"/>
    <w:rsid w:val="00180EE5"/>
    <w:rsid w:val="00180EFE"/>
    <w:rsid w:val="00182A12"/>
    <w:rsid w:val="00192BE0"/>
    <w:rsid w:val="001A06A5"/>
    <w:rsid w:val="001A24C2"/>
    <w:rsid w:val="001B0C38"/>
    <w:rsid w:val="001B19DB"/>
    <w:rsid w:val="001B650F"/>
    <w:rsid w:val="001B70FC"/>
    <w:rsid w:val="001C6E4F"/>
    <w:rsid w:val="001C7E16"/>
    <w:rsid w:val="001D2D07"/>
    <w:rsid w:val="001E43B4"/>
    <w:rsid w:val="001E7CB0"/>
    <w:rsid w:val="001F1B1E"/>
    <w:rsid w:val="0020526D"/>
    <w:rsid w:val="002056E8"/>
    <w:rsid w:val="00207FB7"/>
    <w:rsid w:val="00214039"/>
    <w:rsid w:val="00214332"/>
    <w:rsid w:val="00225D47"/>
    <w:rsid w:val="0023686C"/>
    <w:rsid w:val="00240930"/>
    <w:rsid w:val="00241F7D"/>
    <w:rsid w:val="00245413"/>
    <w:rsid w:val="00247686"/>
    <w:rsid w:val="00247F9A"/>
    <w:rsid w:val="00250BC2"/>
    <w:rsid w:val="002541E7"/>
    <w:rsid w:val="00255F5A"/>
    <w:rsid w:val="0026517E"/>
    <w:rsid w:val="0026755E"/>
    <w:rsid w:val="0027022E"/>
    <w:rsid w:val="00273422"/>
    <w:rsid w:val="00273B06"/>
    <w:rsid w:val="00280CF8"/>
    <w:rsid w:val="0028165B"/>
    <w:rsid w:val="00283A7C"/>
    <w:rsid w:val="00284352"/>
    <w:rsid w:val="00287738"/>
    <w:rsid w:val="00297545"/>
    <w:rsid w:val="002A23EF"/>
    <w:rsid w:val="002A260C"/>
    <w:rsid w:val="002A607B"/>
    <w:rsid w:val="002B0A7C"/>
    <w:rsid w:val="002B2784"/>
    <w:rsid w:val="002B495D"/>
    <w:rsid w:val="002B5AC5"/>
    <w:rsid w:val="002C2091"/>
    <w:rsid w:val="002D50CB"/>
    <w:rsid w:val="002E4134"/>
    <w:rsid w:val="002F0347"/>
    <w:rsid w:val="002F28A2"/>
    <w:rsid w:val="002F485C"/>
    <w:rsid w:val="00315B25"/>
    <w:rsid w:val="0032118E"/>
    <w:rsid w:val="00327913"/>
    <w:rsid w:val="0034057D"/>
    <w:rsid w:val="0034367A"/>
    <w:rsid w:val="0037406C"/>
    <w:rsid w:val="00374E88"/>
    <w:rsid w:val="00393D39"/>
    <w:rsid w:val="003945AD"/>
    <w:rsid w:val="00395976"/>
    <w:rsid w:val="003B0337"/>
    <w:rsid w:val="003B16A6"/>
    <w:rsid w:val="003C46EC"/>
    <w:rsid w:val="003D6F62"/>
    <w:rsid w:val="003E0B22"/>
    <w:rsid w:val="003E7CF0"/>
    <w:rsid w:val="00400B6C"/>
    <w:rsid w:val="00403565"/>
    <w:rsid w:val="0040417B"/>
    <w:rsid w:val="00406575"/>
    <w:rsid w:val="00411341"/>
    <w:rsid w:val="00420D7F"/>
    <w:rsid w:val="00421C8D"/>
    <w:rsid w:val="00422C45"/>
    <w:rsid w:val="00423B0C"/>
    <w:rsid w:val="00424765"/>
    <w:rsid w:val="0043139D"/>
    <w:rsid w:val="00433173"/>
    <w:rsid w:val="004342D9"/>
    <w:rsid w:val="00441EF9"/>
    <w:rsid w:val="00455C99"/>
    <w:rsid w:val="00461372"/>
    <w:rsid w:val="00464D2A"/>
    <w:rsid w:val="00464D6D"/>
    <w:rsid w:val="00473FCD"/>
    <w:rsid w:val="00476451"/>
    <w:rsid w:val="004813A2"/>
    <w:rsid w:val="004833C6"/>
    <w:rsid w:val="0049436F"/>
    <w:rsid w:val="004A4ADB"/>
    <w:rsid w:val="004B2160"/>
    <w:rsid w:val="004B4669"/>
    <w:rsid w:val="004B6C77"/>
    <w:rsid w:val="004C0A43"/>
    <w:rsid w:val="004C4CE4"/>
    <w:rsid w:val="004C4F01"/>
    <w:rsid w:val="004C6F1C"/>
    <w:rsid w:val="004D00D7"/>
    <w:rsid w:val="004D4876"/>
    <w:rsid w:val="004F083C"/>
    <w:rsid w:val="004F1C1D"/>
    <w:rsid w:val="004F2615"/>
    <w:rsid w:val="004F5F25"/>
    <w:rsid w:val="004F683E"/>
    <w:rsid w:val="005001C0"/>
    <w:rsid w:val="005043C1"/>
    <w:rsid w:val="005071D1"/>
    <w:rsid w:val="005163B8"/>
    <w:rsid w:val="00516873"/>
    <w:rsid w:val="005210C7"/>
    <w:rsid w:val="00522937"/>
    <w:rsid w:val="00530803"/>
    <w:rsid w:val="005308B6"/>
    <w:rsid w:val="00530D5B"/>
    <w:rsid w:val="005431B7"/>
    <w:rsid w:val="00545C5D"/>
    <w:rsid w:val="005512BD"/>
    <w:rsid w:val="00554D20"/>
    <w:rsid w:val="00556B83"/>
    <w:rsid w:val="00565CD4"/>
    <w:rsid w:val="00571F3D"/>
    <w:rsid w:val="005769E7"/>
    <w:rsid w:val="00590159"/>
    <w:rsid w:val="00591345"/>
    <w:rsid w:val="005963B5"/>
    <w:rsid w:val="0059720E"/>
    <w:rsid w:val="005B165A"/>
    <w:rsid w:val="005B78B6"/>
    <w:rsid w:val="005E1E52"/>
    <w:rsid w:val="005E218C"/>
    <w:rsid w:val="005E2FC5"/>
    <w:rsid w:val="005E4F14"/>
    <w:rsid w:val="005E6141"/>
    <w:rsid w:val="00610340"/>
    <w:rsid w:val="00643D01"/>
    <w:rsid w:val="006444CF"/>
    <w:rsid w:val="00645F5C"/>
    <w:rsid w:val="006570F4"/>
    <w:rsid w:val="00661147"/>
    <w:rsid w:val="00665DE2"/>
    <w:rsid w:val="00670788"/>
    <w:rsid w:val="00674557"/>
    <w:rsid w:val="00680231"/>
    <w:rsid w:val="00687543"/>
    <w:rsid w:val="006A31F6"/>
    <w:rsid w:val="006A388F"/>
    <w:rsid w:val="006B04CB"/>
    <w:rsid w:val="006B17C4"/>
    <w:rsid w:val="006B6C57"/>
    <w:rsid w:val="006C01AF"/>
    <w:rsid w:val="006C423C"/>
    <w:rsid w:val="006D72C2"/>
    <w:rsid w:val="006D7C79"/>
    <w:rsid w:val="006E01CA"/>
    <w:rsid w:val="006E1B8B"/>
    <w:rsid w:val="006E5326"/>
    <w:rsid w:val="00706944"/>
    <w:rsid w:val="00711051"/>
    <w:rsid w:val="00714BE1"/>
    <w:rsid w:val="007245C8"/>
    <w:rsid w:val="00727301"/>
    <w:rsid w:val="007417B0"/>
    <w:rsid w:val="00754BAA"/>
    <w:rsid w:val="0075650C"/>
    <w:rsid w:val="00756B3B"/>
    <w:rsid w:val="00757333"/>
    <w:rsid w:val="00763965"/>
    <w:rsid w:val="00764DC7"/>
    <w:rsid w:val="00773680"/>
    <w:rsid w:val="00776529"/>
    <w:rsid w:val="00784457"/>
    <w:rsid w:val="0079196C"/>
    <w:rsid w:val="00797954"/>
    <w:rsid w:val="007A0D38"/>
    <w:rsid w:val="007B076B"/>
    <w:rsid w:val="007B7EE1"/>
    <w:rsid w:val="007C3EBC"/>
    <w:rsid w:val="007C624D"/>
    <w:rsid w:val="007D1E2A"/>
    <w:rsid w:val="007E0A6A"/>
    <w:rsid w:val="007E17F2"/>
    <w:rsid w:val="008055EF"/>
    <w:rsid w:val="0081097A"/>
    <w:rsid w:val="008172C3"/>
    <w:rsid w:val="0082078F"/>
    <w:rsid w:val="00827D85"/>
    <w:rsid w:val="00830C70"/>
    <w:rsid w:val="00832EA6"/>
    <w:rsid w:val="008337F2"/>
    <w:rsid w:val="0084715D"/>
    <w:rsid w:val="00852917"/>
    <w:rsid w:val="008672F3"/>
    <w:rsid w:val="008774D6"/>
    <w:rsid w:val="00877A55"/>
    <w:rsid w:val="008812CD"/>
    <w:rsid w:val="0088313F"/>
    <w:rsid w:val="00886470"/>
    <w:rsid w:val="00887C18"/>
    <w:rsid w:val="00892A04"/>
    <w:rsid w:val="00893231"/>
    <w:rsid w:val="008934DF"/>
    <w:rsid w:val="008A358E"/>
    <w:rsid w:val="008A4555"/>
    <w:rsid w:val="008A5345"/>
    <w:rsid w:val="008C4BDC"/>
    <w:rsid w:val="008D5EE2"/>
    <w:rsid w:val="008D649F"/>
    <w:rsid w:val="008D67E2"/>
    <w:rsid w:val="008E5D7F"/>
    <w:rsid w:val="009016C1"/>
    <w:rsid w:val="00901700"/>
    <w:rsid w:val="0090328B"/>
    <w:rsid w:val="00903336"/>
    <w:rsid w:val="00910AE3"/>
    <w:rsid w:val="00923991"/>
    <w:rsid w:val="00923DC3"/>
    <w:rsid w:val="00931559"/>
    <w:rsid w:val="009346EE"/>
    <w:rsid w:val="0095133C"/>
    <w:rsid w:val="009553C2"/>
    <w:rsid w:val="00965E41"/>
    <w:rsid w:val="00967E64"/>
    <w:rsid w:val="00975EE9"/>
    <w:rsid w:val="00980F8F"/>
    <w:rsid w:val="009821AF"/>
    <w:rsid w:val="00985561"/>
    <w:rsid w:val="0098728A"/>
    <w:rsid w:val="0099395E"/>
    <w:rsid w:val="00994ABB"/>
    <w:rsid w:val="009A1372"/>
    <w:rsid w:val="009A1714"/>
    <w:rsid w:val="009B5581"/>
    <w:rsid w:val="009B782E"/>
    <w:rsid w:val="009C1A72"/>
    <w:rsid w:val="009C2A48"/>
    <w:rsid w:val="009C3F3E"/>
    <w:rsid w:val="009C5A88"/>
    <w:rsid w:val="009C64F1"/>
    <w:rsid w:val="009C7F9E"/>
    <w:rsid w:val="009D3BFA"/>
    <w:rsid w:val="009D3D6E"/>
    <w:rsid w:val="009D5C08"/>
    <w:rsid w:val="009E46D4"/>
    <w:rsid w:val="00A020A1"/>
    <w:rsid w:val="00A03E19"/>
    <w:rsid w:val="00A11DC3"/>
    <w:rsid w:val="00A12ABA"/>
    <w:rsid w:val="00A20AD9"/>
    <w:rsid w:val="00A2314F"/>
    <w:rsid w:val="00A323C9"/>
    <w:rsid w:val="00A341B4"/>
    <w:rsid w:val="00A41C96"/>
    <w:rsid w:val="00A425D7"/>
    <w:rsid w:val="00A465E3"/>
    <w:rsid w:val="00A55CDA"/>
    <w:rsid w:val="00A6062A"/>
    <w:rsid w:val="00A63833"/>
    <w:rsid w:val="00A6544E"/>
    <w:rsid w:val="00A76CDC"/>
    <w:rsid w:val="00A80019"/>
    <w:rsid w:val="00A806AE"/>
    <w:rsid w:val="00A8461B"/>
    <w:rsid w:val="00A87F56"/>
    <w:rsid w:val="00A95231"/>
    <w:rsid w:val="00AA0EF8"/>
    <w:rsid w:val="00AA2561"/>
    <w:rsid w:val="00AB7624"/>
    <w:rsid w:val="00AC51A6"/>
    <w:rsid w:val="00AE25D2"/>
    <w:rsid w:val="00AE2A35"/>
    <w:rsid w:val="00AF3D80"/>
    <w:rsid w:val="00AF7A9F"/>
    <w:rsid w:val="00B0249C"/>
    <w:rsid w:val="00B11A5C"/>
    <w:rsid w:val="00B14305"/>
    <w:rsid w:val="00B1729B"/>
    <w:rsid w:val="00B22F63"/>
    <w:rsid w:val="00B24340"/>
    <w:rsid w:val="00B32B56"/>
    <w:rsid w:val="00B337F2"/>
    <w:rsid w:val="00B35320"/>
    <w:rsid w:val="00B356BA"/>
    <w:rsid w:val="00B36406"/>
    <w:rsid w:val="00B374C9"/>
    <w:rsid w:val="00B413A9"/>
    <w:rsid w:val="00B41EE1"/>
    <w:rsid w:val="00B4235B"/>
    <w:rsid w:val="00B44FF2"/>
    <w:rsid w:val="00B52EFB"/>
    <w:rsid w:val="00B65387"/>
    <w:rsid w:val="00B67507"/>
    <w:rsid w:val="00B73436"/>
    <w:rsid w:val="00B850D7"/>
    <w:rsid w:val="00BA052A"/>
    <w:rsid w:val="00BA0770"/>
    <w:rsid w:val="00BC1A3F"/>
    <w:rsid w:val="00BC6163"/>
    <w:rsid w:val="00BC68F5"/>
    <w:rsid w:val="00BD01F3"/>
    <w:rsid w:val="00BD63B9"/>
    <w:rsid w:val="00BD706B"/>
    <w:rsid w:val="00BE6EBC"/>
    <w:rsid w:val="00BF29FD"/>
    <w:rsid w:val="00BF54CC"/>
    <w:rsid w:val="00BF5658"/>
    <w:rsid w:val="00C11387"/>
    <w:rsid w:val="00C17280"/>
    <w:rsid w:val="00C20EB6"/>
    <w:rsid w:val="00C231B3"/>
    <w:rsid w:val="00C24B44"/>
    <w:rsid w:val="00C26789"/>
    <w:rsid w:val="00C314D8"/>
    <w:rsid w:val="00C31A7E"/>
    <w:rsid w:val="00C36BD7"/>
    <w:rsid w:val="00C45141"/>
    <w:rsid w:val="00C47B6E"/>
    <w:rsid w:val="00C53155"/>
    <w:rsid w:val="00C635C0"/>
    <w:rsid w:val="00C655F1"/>
    <w:rsid w:val="00C73A10"/>
    <w:rsid w:val="00C7731A"/>
    <w:rsid w:val="00CA7446"/>
    <w:rsid w:val="00CB0660"/>
    <w:rsid w:val="00CC1C0C"/>
    <w:rsid w:val="00CC3010"/>
    <w:rsid w:val="00CD6919"/>
    <w:rsid w:val="00CD6D39"/>
    <w:rsid w:val="00CE3D22"/>
    <w:rsid w:val="00CF160A"/>
    <w:rsid w:val="00CF53A9"/>
    <w:rsid w:val="00D17BAE"/>
    <w:rsid w:val="00D2139B"/>
    <w:rsid w:val="00D24B29"/>
    <w:rsid w:val="00D34224"/>
    <w:rsid w:val="00D379EB"/>
    <w:rsid w:val="00D434F0"/>
    <w:rsid w:val="00D43929"/>
    <w:rsid w:val="00D84878"/>
    <w:rsid w:val="00D87FC8"/>
    <w:rsid w:val="00D951C2"/>
    <w:rsid w:val="00DB258F"/>
    <w:rsid w:val="00DB27E0"/>
    <w:rsid w:val="00DB4F95"/>
    <w:rsid w:val="00DB53E5"/>
    <w:rsid w:val="00DC122E"/>
    <w:rsid w:val="00DC6685"/>
    <w:rsid w:val="00DC792C"/>
    <w:rsid w:val="00DD656F"/>
    <w:rsid w:val="00DE45AC"/>
    <w:rsid w:val="00DF1589"/>
    <w:rsid w:val="00E0743D"/>
    <w:rsid w:val="00E35EE8"/>
    <w:rsid w:val="00E361D1"/>
    <w:rsid w:val="00E36C4D"/>
    <w:rsid w:val="00E4427B"/>
    <w:rsid w:val="00E5357D"/>
    <w:rsid w:val="00E541F2"/>
    <w:rsid w:val="00E80E62"/>
    <w:rsid w:val="00E833C8"/>
    <w:rsid w:val="00E90941"/>
    <w:rsid w:val="00EA6A6F"/>
    <w:rsid w:val="00EB02D7"/>
    <w:rsid w:val="00EB681F"/>
    <w:rsid w:val="00EC0ABB"/>
    <w:rsid w:val="00EC1FFA"/>
    <w:rsid w:val="00ED3A18"/>
    <w:rsid w:val="00EE75C1"/>
    <w:rsid w:val="00EF2432"/>
    <w:rsid w:val="00F00C82"/>
    <w:rsid w:val="00F117A1"/>
    <w:rsid w:val="00F152D0"/>
    <w:rsid w:val="00F16622"/>
    <w:rsid w:val="00F27983"/>
    <w:rsid w:val="00F32D1E"/>
    <w:rsid w:val="00F358A4"/>
    <w:rsid w:val="00F40898"/>
    <w:rsid w:val="00F43930"/>
    <w:rsid w:val="00F44165"/>
    <w:rsid w:val="00F449F5"/>
    <w:rsid w:val="00F546CE"/>
    <w:rsid w:val="00F65D0A"/>
    <w:rsid w:val="00F8487A"/>
    <w:rsid w:val="00F86A46"/>
    <w:rsid w:val="00F97FD8"/>
    <w:rsid w:val="00FA14B2"/>
    <w:rsid w:val="00FA20BA"/>
    <w:rsid w:val="00FA45C9"/>
    <w:rsid w:val="00FB29EE"/>
    <w:rsid w:val="00FC0405"/>
    <w:rsid w:val="00FC0530"/>
    <w:rsid w:val="00FC47A0"/>
    <w:rsid w:val="00FC4900"/>
    <w:rsid w:val="00FC6018"/>
    <w:rsid w:val="00FC7727"/>
    <w:rsid w:val="00FD1E94"/>
    <w:rsid w:val="00FD4DF7"/>
    <w:rsid w:val="00FF3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C11B"/>
  <w15:docId w15:val="{1B90A0FD-C2DF-4E04-BC6B-FF6B1B05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33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B5AC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Letters,норма,Айгерим,мой рабочий,свой,Без интервала11,Без интеБез интервала,14 TNR,МОЙ СТИЛЬ,исполнитель,No Spacing11,Елжан,Без интерваль,без интервала,Без интервала111,No Spacing2,Исполнитель"/>
    <w:link w:val="a4"/>
    <w:uiPriority w:val="99"/>
    <w:qFormat/>
    <w:rsid w:val="00E833C8"/>
    <w:pPr>
      <w:spacing w:after="0" w:line="240" w:lineRule="auto"/>
    </w:pPr>
    <w:rPr>
      <w:rFonts w:ascii="Calibri" w:eastAsia="Calibri" w:hAnsi="Calibri" w:cs="Calibri"/>
    </w:rPr>
  </w:style>
  <w:style w:type="character" w:customStyle="1" w:styleId="a4">
    <w:name w:val="Без интервала Знак"/>
    <w:aliases w:val="Letters Знак,норма Знак,Айгерим Знак,мой рабочий Знак,свой Знак,Без интервала11 Знак,Без интеБез интервала Знак,14 TNR Знак,МОЙ СТИЛЬ Знак,исполнитель Знак,No Spacing11 Знак,Елжан Знак,Без интерваль Знак,без интервала Знак"/>
    <w:link w:val="a3"/>
    <w:locked/>
    <w:rsid w:val="00E833C8"/>
    <w:rPr>
      <w:rFonts w:ascii="Calibri" w:eastAsia="Calibri" w:hAnsi="Calibri" w:cs="Calibri"/>
    </w:rPr>
  </w:style>
  <w:style w:type="paragraph" w:styleId="a5">
    <w:name w:val="header"/>
    <w:basedOn w:val="a"/>
    <w:link w:val="a6"/>
    <w:uiPriority w:val="99"/>
    <w:unhideWhenUsed/>
    <w:rsid w:val="00754BAA"/>
    <w:pPr>
      <w:tabs>
        <w:tab w:val="center" w:pos="4680"/>
        <w:tab w:val="right" w:pos="9360"/>
      </w:tabs>
      <w:spacing w:after="200" w:line="276" w:lineRule="auto"/>
    </w:pPr>
    <w:rPr>
      <w:sz w:val="22"/>
      <w:szCs w:val="22"/>
      <w:lang w:val="en-US" w:eastAsia="en-US"/>
    </w:rPr>
  </w:style>
  <w:style w:type="character" w:customStyle="1" w:styleId="a6">
    <w:name w:val="Верхний колонтитул Знак"/>
    <w:basedOn w:val="a0"/>
    <w:link w:val="a5"/>
    <w:uiPriority w:val="99"/>
    <w:rsid w:val="00754BAA"/>
    <w:rPr>
      <w:rFonts w:ascii="Times New Roman" w:eastAsia="Times New Roman" w:hAnsi="Times New Roman" w:cs="Times New Roman"/>
      <w:lang w:val="en-US"/>
    </w:rPr>
  </w:style>
  <w:style w:type="paragraph" w:styleId="a7">
    <w:name w:val="footer"/>
    <w:basedOn w:val="a"/>
    <w:link w:val="a8"/>
    <w:uiPriority w:val="99"/>
    <w:unhideWhenUsed/>
    <w:rsid w:val="0026517E"/>
    <w:pPr>
      <w:tabs>
        <w:tab w:val="center" w:pos="4677"/>
        <w:tab w:val="right" w:pos="9355"/>
      </w:tabs>
    </w:pPr>
  </w:style>
  <w:style w:type="character" w:customStyle="1" w:styleId="a8">
    <w:name w:val="Нижний колонтитул Знак"/>
    <w:basedOn w:val="a0"/>
    <w:link w:val="a7"/>
    <w:uiPriority w:val="99"/>
    <w:rsid w:val="0026517E"/>
    <w:rPr>
      <w:rFonts w:ascii="Times New Roman" w:eastAsia="Times New Roman" w:hAnsi="Times New Roman" w:cs="Times New Roman"/>
      <w:sz w:val="24"/>
      <w:szCs w:val="24"/>
      <w:lang w:eastAsia="ru-RU"/>
    </w:rPr>
  </w:style>
  <w:style w:type="table" w:styleId="a9">
    <w:name w:val="Table Grid"/>
    <w:basedOn w:val="a1"/>
    <w:uiPriority w:val="39"/>
    <w:rsid w:val="00644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AB7624"/>
    <w:rPr>
      <w:color w:val="0000FF" w:themeColor="hyperlink"/>
      <w:u w:val="single"/>
    </w:rPr>
  </w:style>
  <w:style w:type="character" w:styleId="ab">
    <w:name w:val="Unresolved Mention"/>
    <w:basedOn w:val="a0"/>
    <w:uiPriority w:val="99"/>
    <w:semiHidden/>
    <w:unhideWhenUsed/>
    <w:rsid w:val="00AB7624"/>
    <w:rPr>
      <w:color w:val="605E5C"/>
      <w:shd w:val="clear" w:color="auto" w:fill="E1DFDD"/>
    </w:rPr>
  </w:style>
  <w:style w:type="character" w:customStyle="1" w:styleId="10">
    <w:name w:val="Заголовок 1 Знак"/>
    <w:basedOn w:val="a0"/>
    <w:link w:val="1"/>
    <w:uiPriority w:val="9"/>
    <w:rsid w:val="002B5AC5"/>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9358">
      <w:bodyDiv w:val="1"/>
      <w:marLeft w:val="0"/>
      <w:marRight w:val="0"/>
      <w:marTop w:val="0"/>
      <w:marBottom w:val="0"/>
      <w:divBdr>
        <w:top w:val="none" w:sz="0" w:space="0" w:color="auto"/>
        <w:left w:val="none" w:sz="0" w:space="0" w:color="auto"/>
        <w:bottom w:val="none" w:sz="0" w:space="0" w:color="auto"/>
        <w:right w:val="none" w:sz="0" w:space="0" w:color="auto"/>
      </w:divBdr>
    </w:div>
    <w:div w:id="61877724">
      <w:bodyDiv w:val="1"/>
      <w:marLeft w:val="0"/>
      <w:marRight w:val="0"/>
      <w:marTop w:val="0"/>
      <w:marBottom w:val="0"/>
      <w:divBdr>
        <w:top w:val="none" w:sz="0" w:space="0" w:color="auto"/>
        <w:left w:val="none" w:sz="0" w:space="0" w:color="auto"/>
        <w:bottom w:val="none" w:sz="0" w:space="0" w:color="auto"/>
        <w:right w:val="none" w:sz="0" w:space="0" w:color="auto"/>
      </w:divBdr>
    </w:div>
    <w:div w:id="87043129">
      <w:bodyDiv w:val="1"/>
      <w:marLeft w:val="0"/>
      <w:marRight w:val="0"/>
      <w:marTop w:val="0"/>
      <w:marBottom w:val="0"/>
      <w:divBdr>
        <w:top w:val="none" w:sz="0" w:space="0" w:color="auto"/>
        <w:left w:val="none" w:sz="0" w:space="0" w:color="auto"/>
        <w:bottom w:val="none" w:sz="0" w:space="0" w:color="auto"/>
        <w:right w:val="none" w:sz="0" w:space="0" w:color="auto"/>
      </w:divBdr>
    </w:div>
    <w:div w:id="184490211">
      <w:bodyDiv w:val="1"/>
      <w:marLeft w:val="0"/>
      <w:marRight w:val="0"/>
      <w:marTop w:val="0"/>
      <w:marBottom w:val="0"/>
      <w:divBdr>
        <w:top w:val="none" w:sz="0" w:space="0" w:color="auto"/>
        <w:left w:val="none" w:sz="0" w:space="0" w:color="auto"/>
        <w:bottom w:val="none" w:sz="0" w:space="0" w:color="auto"/>
        <w:right w:val="none" w:sz="0" w:space="0" w:color="auto"/>
      </w:divBdr>
    </w:div>
    <w:div w:id="565263083">
      <w:bodyDiv w:val="1"/>
      <w:marLeft w:val="0"/>
      <w:marRight w:val="0"/>
      <w:marTop w:val="0"/>
      <w:marBottom w:val="0"/>
      <w:divBdr>
        <w:top w:val="none" w:sz="0" w:space="0" w:color="auto"/>
        <w:left w:val="none" w:sz="0" w:space="0" w:color="auto"/>
        <w:bottom w:val="none" w:sz="0" w:space="0" w:color="auto"/>
        <w:right w:val="none" w:sz="0" w:space="0" w:color="auto"/>
      </w:divBdr>
    </w:div>
    <w:div w:id="588850661">
      <w:bodyDiv w:val="1"/>
      <w:marLeft w:val="0"/>
      <w:marRight w:val="0"/>
      <w:marTop w:val="0"/>
      <w:marBottom w:val="0"/>
      <w:divBdr>
        <w:top w:val="none" w:sz="0" w:space="0" w:color="auto"/>
        <w:left w:val="none" w:sz="0" w:space="0" w:color="auto"/>
        <w:bottom w:val="none" w:sz="0" w:space="0" w:color="auto"/>
        <w:right w:val="none" w:sz="0" w:space="0" w:color="auto"/>
      </w:divBdr>
    </w:div>
    <w:div w:id="631862794">
      <w:bodyDiv w:val="1"/>
      <w:marLeft w:val="0"/>
      <w:marRight w:val="0"/>
      <w:marTop w:val="0"/>
      <w:marBottom w:val="0"/>
      <w:divBdr>
        <w:top w:val="none" w:sz="0" w:space="0" w:color="auto"/>
        <w:left w:val="none" w:sz="0" w:space="0" w:color="auto"/>
        <w:bottom w:val="none" w:sz="0" w:space="0" w:color="auto"/>
        <w:right w:val="none" w:sz="0" w:space="0" w:color="auto"/>
      </w:divBdr>
    </w:div>
    <w:div w:id="889267700">
      <w:bodyDiv w:val="1"/>
      <w:marLeft w:val="0"/>
      <w:marRight w:val="0"/>
      <w:marTop w:val="0"/>
      <w:marBottom w:val="0"/>
      <w:divBdr>
        <w:top w:val="none" w:sz="0" w:space="0" w:color="auto"/>
        <w:left w:val="none" w:sz="0" w:space="0" w:color="auto"/>
        <w:bottom w:val="none" w:sz="0" w:space="0" w:color="auto"/>
        <w:right w:val="none" w:sz="0" w:space="0" w:color="auto"/>
      </w:divBdr>
    </w:div>
    <w:div w:id="921455461">
      <w:bodyDiv w:val="1"/>
      <w:marLeft w:val="0"/>
      <w:marRight w:val="0"/>
      <w:marTop w:val="0"/>
      <w:marBottom w:val="0"/>
      <w:divBdr>
        <w:top w:val="none" w:sz="0" w:space="0" w:color="auto"/>
        <w:left w:val="none" w:sz="0" w:space="0" w:color="auto"/>
        <w:bottom w:val="none" w:sz="0" w:space="0" w:color="auto"/>
        <w:right w:val="none" w:sz="0" w:space="0" w:color="auto"/>
      </w:divBdr>
    </w:div>
    <w:div w:id="936254339">
      <w:bodyDiv w:val="1"/>
      <w:marLeft w:val="0"/>
      <w:marRight w:val="0"/>
      <w:marTop w:val="0"/>
      <w:marBottom w:val="0"/>
      <w:divBdr>
        <w:top w:val="none" w:sz="0" w:space="0" w:color="auto"/>
        <w:left w:val="none" w:sz="0" w:space="0" w:color="auto"/>
        <w:bottom w:val="none" w:sz="0" w:space="0" w:color="auto"/>
        <w:right w:val="none" w:sz="0" w:space="0" w:color="auto"/>
      </w:divBdr>
    </w:div>
    <w:div w:id="944462122">
      <w:bodyDiv w:val="1"/>
      <w:marLeft w:val="0"/>
      <w:marRight w:val="0"/>
      <w:marTop w:val="0"/>
      <w:marBottom w:val="0"/>
      <w:divBdr>
        <w:top w:val="none" w:sz="0" w:space="0" w:color="auto"/>
        <w:left w:val="none" w:sz="0" w:space="0" w:color="auto"/>
        <w:bottom w:val="none" w:sz="0" w:space="0" w:color="auto"/>
        <w:right w:val="none" w:sz="0" w:space="0" w:color="auto"/>
      </w:divBdr>
    </w:div>
    <w:div w:id="1022783933">
      <w:bodyDiv w:val="1"/>
      <w:marLeft w:val="0"/>
      <w:marRight w:val="0"/>
      <w:marTop w:val="0"/>
      <w:marBottom w:val="0"/>
      <w:divBdr>
        <w:top w:val="none" w:sz="0" w:space="0" w:color="auto"/>
        <w:left w:val="none" w:sz="0" w:space="0" w:color="auto"/>
        <w:bottom w:val="none" w:sz="0" w:space="0" w:color="auto"/>
        <w:right w:val="none" w:sz="0" w:space="0" w:color="auto"/>
      </w:divBdr>
    </w:div>
    <w:div w:id="1563835312">
      <w:bodyDiv w:val="1"/>
      <w:marLeft w:val="0"/>
      <w:marRight w:val="0"/>
      <w:marTop w:val="0"/>
      <w:marBottom w:val="0"/>
      <w:divBdr>
        <w:top w:val="none" w:sz="0" w:space="0" w:color="auto"/>
        <w:left w:val="none" w:sz="0" w:space="0" w:color="auto"/>
        <w:bottom w:val="none" w:sz="0" w:space="0" w:color="auto"/>
        <w:right w:val="none" w:sz="0" w:space="0" w:color="auto"/>
      </w:divBdr>
    </w:div>
    <w:div w:id="1730150659">
      <w:bodyDiv w:val="1"/>
      <w:marLeft w:val="0"/>
      <w:marRight w:val="0"/>
      <w:marTop w:val="0"/>
      <w:marBottom w:val="0"/>
      <w:divBdr>
        <w:top w:val="none" w:sz="0" w:space="0" w:color="auto"/>
        <w:left w:val="none" w:sz="0" w:space="0" w:color="auto"/>
        <w:bottom w:val="none" w:sz="0" w:space="0" w:color="auto"/>
        <w:right w:val="none" w:sz="0" w:space="0" w:color="auto"/>
      </w:divBdr>
    </w:div>
    <w:div w:id="1738475201">
      <w:bodyDiv w:val="1"/>
      <w:marLeft w:val="0"/>
      <w:marRight w:val="0"/>
      <w:marTop w:val="0"/>
      <w:marBottom w:val="0"/>
      <w:divBdr>
        <w:top w:val="none" w:sz="0" w:space="0" w:color="auto"/>
        <w:left w:val="none" w:sz="0" w:space="0" w:color="auto"/>
        <w:bottom w:val="none" w:sz="0" w:space="0" w:color="auto"/>
        <w:right w:val="none" w:sz="0" w:space="0" w:color="auto"/>
      </w:divBdr>
    </w:div>
    <w:div w:id="2007702069">
      <w:bodyDiv w:val="1"/>
      <w:marLeft w:val="0"/>
      <w:marRight w:val="0"/>
      <w:marTop w:val="0"/>
      <w:marBottom w:val="0"/>
      <w:divBdr>
        <w:top w:val="none" w:sz="0" w:space="0" w:color="auto"/>
        <w:left w:val="none" w:sz="0" w:space="0" w:color="auto"/>
        <w:bottom w:val="none" w:sz="0" w:space="0" w:color="auto"/>
        <w:right w:val="none" w:sz="0" w:space="0" w:color="auto"/>
      </w:divBdr>
    </w:div>
    <w:div w:id="2027439559">
      <w:bodyDiv w:val="1"/>
      <w:marLeft w:val="0"/>
      <w:marRight w:val="0"/>
      <w:marTop w:val="0"/>
      <w:marBottom w:val="0"/>
      <w:divBdr>
        <w:top w:val="none" w:sz="0" w:space="0" w:color="auto"/>
        <w:left w:val="none" w:sz="0" w:space="0" w:color="auto"/>
        <w:bottom w:val="none" w:sz="0" w:space="0" w:color="auto"/>
        <w:right w:val="none" w:sz="0" w:space="0" w:color="auto"/>
      </w:divBdr>
    </w:div>
    <w:div w:id="2033220000">
      <w:bodyDiv w:val="1"/>
      <w:marLeft w:val="0"/>
      <w:marRight w:val="0"/>
      <w:marTop w:val="0"/>
      <w:marBottom w:val="0"/>
      <w:divBdr>
        <w:top w:val="none" w:sz="0" w:space="0" w:color="auto"/>
        <w:left w:val="none" w:sz="0" w:space="0" w:color="auto"/>
        <w:bottom w:val="none" w:sz="0" w:space="0" w:color="auto"/>
        <w:right w:val="none" w:sz="0" w:space="0" w:color="auto"/>
      </w:divBdr>
    </w:div>
    <w:div w:id="2034110095">
      <w:bodyDiv w:val="1"/>
      <w:marLeft w:val="0"/>
      <w:marRight w:val="0"/>
      <w:marTop w:val="0"/>
      <w:marBottom w:val="0"/>
      <w:divBdr>
        <w:top w:val="none" w:sz="0" w:space="0" w:color="auto"/>
        <w:left w:val="none" w:sz="0" w:space="0" w:color="auto"/>
        <w:bottom w:val="none" w:sz="0" w:space="0" w:color="auto"/>
        <w:right w:val="none" w:sz="0" w:space="0" w:color="auto"/>
      </w:divBdr>
    </w:div>
    <w:div w:id="21092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n.gov.kz/kaz/docs/V1300008950" TargetMode="External"/><Relationship Id="rId13" Type="http://schemas.openxmlformats.org/officeDocument/2006/relationships/hyperlink" Target="http://zan.gov.kz/kaz/docs/Z030000476_" TargetMode="External"/><Relationship Id="rId3" Type="http://schemas.openxmlformats.org/officeDocument/2006/relationships/settings" Target="settings.xml"/><Relationship Id="rId7" Type="http://schemas.openxmlformats.org/officeDocument/2006/relationships/hyperlink" Target="http://zan.gov.kz/kaz/docs/V1300008950" TargetMode="External"/><Relationship Id="rId12" Type="http://schemas.openxmlformats.org/officeDocument/2006/relationships/hyperlink" Target="http://zan.gov.kz/kaz/docs/V150001155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n.gov.kz/kaz/docs/Z030000476_"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zan.gov.kz/kaz/docs/V1500011550" TargetMode="External"/><Relationship Id="rId4" Type="http://schemas.openxmlformats.org/officeDocument/2006/relationships/webSettings" Target="webSettings.xml"/><Relationship Id="rId9" Type="http://schemas.openxmlformats.org/officeDocument/2006/relationships/hyperlink" Target="http://zan.gov.kz/kaz/docs/Z030000476_" TargetMode="External"/><Relationship Id="rId14" Type="http://schemas.openxmlformats.org/officeDocument/2006/relationships/hyperlink" Target="http://zan.gov.kz/kaz/docs/Z030000476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54068-9B0D-4D43-B2AA-53AAD6A5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6</Pages>
  <Words>2390</Words>
  <Characters>13628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dc:creator>
  <cp:keywords/>
  <dc:description/>
  <cp:lastModifiedBy>Жанна Мизамова</cp:lastModifiedBy>
  <cp:revision>146</cp:revision>
  <cp:lastPrinted>2025-05-30T09:02:00Z</cp:lastPrinted>
  <dcterms:created xsi:type="dcterms:W3CDTF">2025-04-03T14:39:00Z</dcterms:created>
  <dcterms:modified xsi:type="dcterms:W3CDTF">2025-06-09T05:57:00Z</dcterms:modified>
</cp:coreProperties>
</file>